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4593" w14:textId="77777777" w:rsidR="0085485D" w:rsidRPr="0085485D" w:rsidRDefault="0085485D" w:rsidP="0085485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w:t>
      </w:r>
    </w:p>
    <w:p w14:paraId="38C3ECC6" w14:textId="77777777" w:rsidR="0085485D" w:rsidRPr="0085485D" w:rsidRDefault="0085485D" w:rsidP="0085485D">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16 октября 2009 г. № 510</w:t>
      </w:r>
    </w:p>
    <w:p w14:paraId="4F5F2FA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 совершенствовании контрольной (надзорной) деятельности в Республике Беларусь</w:t>
      </w:r>
    </w:p>
    <w:p w14:paraId="11B3538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Изменения и дополнения:</w:t>
      </w:r>
    </w:p>
    <w:p w14:paraId="2798880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9 марта 2010 г. № 143 (Национальный реестр правовых актов Республики Беларусь, 2010 г., № 66, 1/11477) &lt;P31000143&gt;;</w:t>
      </w:r>
    </w:p>
    <w:p w14:paraId="21A69B6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за исключением изменений и дополнений, которые вступят в силу 1 января 2013 г.;</w:t>
      </w:r>
    </w:p>
    <w:p w14:paraId="0FA3AC3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и 1 января 2013 г.;</w:t>
      </w:r>
    </w:p>
    <w:p w14:paraId="1513450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8 января 2013 г. № 8 (Национальный правовой Интернет-портал Республики Беларусь, 10.01.2013, 1/13981) &lt;P31300008&gt;;</w:t>
      </w:r>
    </w:p>
    <w:p w14:paraId="1F4BDF1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16 апреля 2013 г. № 196 (Национальный правовой Интернет-портал Республики Беларусь, 18.04.2013, 1/14225) &lt;P31300196&gt; </w:t>
      </w:r>
      <w:r w:rsidRPr="0085485D">
        <w:rPr>
          <w:rFonts w:ascii="Times New Roman" w:eastAsia="Times New Roman" w:hAnsi="Times New Roman" w:cs="Times New Roman"/>
          <w:b/>
          <w:bCs/>
          <w:sz w:val="28"/>
          <w:szCs w:val="28"/>
          <w:lang w:val="ru-BY" w:eastAsia="ru-BY"/>
        </w:rPr>
        <w:t>- Указ вступает в силу 19 октября 2013 г.</w:t>
      </w:r>
      <w:r w:rsidRPr="0085485D">
        <w:rPr>
          <w:rFonts w:ascii="Times New Roman" w:eastAsia="Times New Roman" w:hAnsi="Times New Roman" w:cs="Times New Roman"/>
          <w:sz w:val="28"/>
          <w:szCs w:val="28"/>
          <w:lang w:val="ru-BY" w:eastAsia="ru-BY"/>
        </w:rPr>
        <w:t>;</w:t>
      </w:r>
    </w:p>
    <w:p w14:paraId="3CBAE62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1 июля 2013 г. № 292 (Национальный правовой Интернет-портал Республики Беларусь, 09.07.2013, 1/14368) &lt;P31300292&gt;;</w:t>
      </w:r>
    </w:p>
    <w:p w14:paraId="691D1E3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25 июля 2013 г. № 331 (Национальный правовой Интернет-портал Республики Беларусь, 30.07.2013, 1/14414) &lt;P31300331&gt;;</w:t>
      </w:r>
    </w:p>
    <w:p w14:paraId="1D1E1ED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Указ Президента Республики Беларусь от 25 июля 2013 г. № 332 (Национальный правовой Интернет-портал Республики Беларусь, 27.07.2013, 1/14418) &lt;P31300332&gt; - </w:t>
      </w:r>
      <w:r w:rsidRPr="0085485D">
        <w:rPr>
          <w:rFonts w:ascii="Times New Roman" w:eastAsia="Times New Roman" w:hAnsi="Times New Roman" w:cs="Times New Roman"/>
          <w:b/>
          <w:bCs/>
          <w:sz w:val="28"/>
          <w:szCs w:val="28"/>
          <w:lang w:val="ru-BY" w:eastAsia="ru-BY"/>
        </w:rPr>
        <w:t>Указ вступает в силу 28 декабря 2013 г.;</w:t>
      </w:r>
    </w:p>
    <w:p w14:paraId="2791202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Указ Президента Республики Беларусь от 7 октября 2013 г. № 456 (Национальный правовой Интернет-портал Республики Беларусь, 10.10.2013, 1/14560) &lt;P31300456&gt;;</w:t>
      </w:r>
    </w:p>
    <w:p w14:paraId="058B450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27 ноября 2013 г. № 523 (Национальный правовой Интернет-портал Республики Беларусь, 29.11.2013, 1/14639) &lt;P31300523&gt;;</w:t>
      </w:r>
    </w:p>
    <w:p w14:paraId="4AE49EC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29 ноября 2013 г. № 529 (Национальный правовой Интернет-портал Республики Беларусь, 30.11.2013, 1/14649) &lt;P31300529&gt;;</w:t>
      </w:r>
    </w:p>
    <w:p w14:paraId="3FABDB5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25 февраля 2014 г. № 99 (Национальный правовой Интернет-портал Республики Беларусь, 27.02.2014, 1/14857) &lt;P31400099&gt; </w:t>
      </w:r>
      <w:r w:rsidRPr="0085485D">
        <w:rPr>
          <w:rFonts w:ascii="Times New Roman" w:eastAsia="Times New Roman" w:hAnsi="Times New Roman" w:cs="Times New Roman"/>
          <w:b/>
          <w:bCs/>
          <w:sz w:val="28"/>
          <w:szCs w:val="28"/>
          <w:lang w:val="ru-BY" w:eastAsia="ru-BY"/>
        </w:rPr>
        <w:t>- Указ вступает в силу 1 сентября 2014 г.</w:t>
      </w:r>
      <w:r w:rsidRPr="0085485D">
        <w:rPr>
          <w:rFonts w:ascii="Times New Roman" w:eastAsia="Times New Roman" w:hAnsi="Times New Roman" w:cs="Times New Roman"/>
          <w:sz w:val="28"/>
          <w:szCs w:val="28"/>
          <w:lang w:val="ru-BY" w:eastAsia="ru-BY"/>
        </w:rPr>
        <w:t>;</w:t>
      </w:r>
    </w:p>
    <w:p w14:paraId="3F0B329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30 июня 2014 г. № 325 (Национальный правовой Интернет-портал Республики Беларусь, 03.07.2014, 1/15134) &lt;P31400325&gt; </w:t>
      </w:r>
      <w:r w:rsidRPr="0085485D">
        <w:rPr>
          <w:rFonts w:ascii="Times New Roman" w:eastAsia="Times New Roman" w:hAnsi="Times New Roman" w:cs="Times New Roman"/>
          <w:b/>
          <w:bCs/>
          <w:sz w:val="28"/>
          <w:szCs w:val="28"/>
          <w:lang w:val="ru-BY" w:eastAsia="ru-BY"/>
        </w:rPr>
        <w:t>- Изменения вступают в силу 1 января 2015 г.</w:t>
      </w:r>
      <w:r w:rsidRPr="0085485D">
        <w:rPr>
          <w:rFonts w:ascii="Times New Roman" w:eastAsia="Times New Roman" w:hAnsi="Times New Roman" w:cs="Times New Roman"/>
          <w:sz w:val="28"/>
          <w:szCs w:val="28"/>
          <w:lang w:val="ru-BY" w:eastAsia="ru-BY"/>
        </w:rPr>
        <w:t>;</w:t>
      </w:r>
    </w:p>
    <w:p w14:paraId="2B9F857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28 июля 2014 г. № 381 (Национальный правовой Интернет-портал Республики Беларусь, 01.08.2014, 1/15212) &lt;P31400381&gt;;</w:t>
      </w:r>
    </w:p>
    <w:p w14:paraId="21D1220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3 декабря 2014 г. № 563 (Национальный правовой Интернет-портал Республики Беларусь, 05.12.2014, 1/15442) &lt;P31400563&gt;;</w:t>
      </w:r>
    </w:p>
    <w:p w14:paraId="6F13CFB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9 февраля 2015 г. № 48 (Национальный правовой Интернет-портал Республики Беларусь, 12.02.2015, 1/15614) &lt;P31500048&gt;;</w:t>
      </w:r>
    </w:p>
    <w:p w14:paraId="6614A9D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16 февраля 2015 г. № 62 (Национальный правовой Интернет-портал Республики Беларусь, 19.02.2015, 1/15626) &lt;P31500062&gt; </w:t>
      </w:r>
      <w:r w:rsidRPr="0085485D">
        <w:rPr>
          <w:rFonts w:ascii="Times New Roman" w:eastAsia="Times New Roman" w:hAnsi="Times New Roman" w:cs="Times New Roman"/>
          <w:b/>
          <w:bCs/>
          <w:sz w:val="28"/>
          <w:szCs w:val="28"/>
          <w:lang w:val="ru-BY" w:eastAsia="ru-BY"/>
        </w:rPr>
        <w:t>- Указ вступает в силу 1 марта 2015 г.</w:t>
      </w:r>
      <w:r w:rsidRPr="0085485D">
        <w:rPr>
          <w:rFonts w:ascii="Times New Roman" w:eastAsia="Times New Roman" w:hAnsi="Times New Roman" w:cs="Times New Roman"/>
          <w:sz w:val="28"/>
          <w:szCs w:val="28"/>
          <w:lang w:val="ru-BY" w:eastAsia="ru-BY"/>
        </w:rPr>
        <w:t>;</w:t>
      </w:r>
    </w:p>
    <w:p w14:paraId="41C5BCB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23 февраля 2015 г. № 95 (Национальный правовой Интернет-портал Республики Беларусь, 26.02.2015, 1/15665) &lt;P31500095&gt;;</w:t>
      </w:r>
    </w:p>
    <w:p w14:paraId="59E6414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6 мая 2015 г. № 188 (Национальный правовой Интернет-портал Республики Беларусь, 07.05.2015, 1/15783) &lt;P31500188&gt;;</w:t>
      </w:r>
    </w:p>
    <w:p w14:paraId="7163177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Указ Президента Республики Беларусь от 4 июня 2015 г. № 231 (Национальный правовой Интернет-портал Республики Беларусь, 06.06.2015, 1/15836) &lt;P31500231&gt; </w:t>
      </w:r>
      <w:r w:rsidRPr="0085485D">
        <w:rPr>
          <w:rFonts w:ascii="Times New Roman" w:eastAsia="Times New Roman" w:hAnsi="Times New Roman" w:cs="Times New Roman"/>
          <w:b/>
          <w:bCs/>
          <w:sz w:val="28"/>
          <w:szCs w:val="28"/>
          <w:lang w:val="ru-BY" w:eastAsia="ru-BY"/>
        </w:rPr>
        <w:t>- Указ вступает в силу 7 марта 2016 г.</w:t>
      </w:r>
      <w:r w:rsidRPr="0085485D">
        <w:rPr>
          <w:rFonts w:ascii="Times New Roman" w:eastAsia="Times New Roman" w:hAnsi="Times New Roman" w:cs="Times New Roman"/>
          <w:sz w:val="28"/>
          <w:szCs w:val="28"/>
          <w:lang w:val="ru-BY" w:eastAsia="ru-BY"/>
        </w:rPr>
        <w:t>;</w:t>
      </w:r>
    </w:p>
    <w:p w14:paraId="0188CFF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26 ноября 2015 г. № 475 (Национальный правовой Интернет-портал Республики Беларусь, 28.11.2015, 1/16123) &lt;P31500475&gt; </w:t>
      </w:r>
      <w:r w:rsidRPr="0085485D">
        <w:rPr>
          <w:rFonts w:ascii="Times New Roman" w:eastAsia="Times New Roman" w:hAnsi="Times New Roman" w:cs="Times New Roman"/>
          <w:b/>
          <w:bCs/>
          <w:sz w:val="28"/>
          <w:szCs w:val="28"/>
          <w:lang w:val="ru-BY" w:eastAsia="ru-BY"/>
        </w:rPr>
        <w:t>- Изменения вступают в силу 1 марта 2016 г.</w:t>
      </w:r>
      <w:r w:rsidRPr="0085485D">
        <w:rPr>
          <w:rFonts w:ascii="Times New Roman" w:eastAsia="Times New Roman" w:hAnsi="Times New Roman" w:cs="Times New Roman"/>
          <w:sz w:val="28"/>
          <w:szCs w:val="28"/>
          <w:lang w:val="ru-BY" w:eastAsia="ru-BY"/>
        </w:rPr>
        <w:t>;</w:t>
      </w:r>
    </w:p>
    <w:p w14:paraId="789EB0A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19 января 2016 г. № 14 (Национальный правовой Интернет-портал Республики Беларусь, 22.01.2016, 1/16238) &lt;P31600014&gt; </w:t>
      </w:r>
      <w:r w:rsidRPr="0085485D">
        <w:rPr>
          <w:rFonts w:ascii="Times New Roman" w:eastAsia="Times New Roman" w:hAnsi="Times New Roman" w:cs="Times New Roman"/>
          <w:b/>
          <w:bCs/>
          <w:sz w:val="28"/>
          <w:szCs w:val="28"/>
          <w:lang w:val="ru-BY" w:eastAsia="ru-BY"/>
        </w:rPr>
        <w:t>- Указ вступает в силу 23 апреля 2016 г.</w:t>
      </w:r>
      <w:r w:rsidRPr="0085485D">
        <w:rPr>
          <w:rFonts w:ascii="Times New Roman" w:eastAsia="Times New Roman" w:hAnsi="Times New Roman" w:cs="Times New Roman"/>
          <w:sz w:val="28"/>
          <w:szCs w:val="28"/>
          <w:lang w:val="ru-BY" w:eastAsia="ru-BY"/>
        </w:rPr>
        <w:t>;</w:t>
      </w:r>
    </w:p>
    <w:p w14:paraId="7AEC283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8 февраля 2016 г. № 35 (Национальный правовой Интернет-портал Республики Беларусь, 12.02.2016, 1/16262) &lt;P31600035&gt;;</w:t>
      </w:r>
    </w:p>
    <w:p w14:paraId="50D0F0F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Указ Президента Республики Беларусь от 19 февраля 2016 г. № 63 (Национальный правовой Интернет-портал Республики Беларусь, 26.02.2016, 1/16298) &lt;P31600063&gt; </w:t>
      </w:r>
      <w:r w:rsidRPr="0085485D">
        <w:rPr>
          <w:rFonts w:ascii="Times New Roman" w:eastAsia="Times New Roman" w:hAnsi="Times New Roman" w:cs="Times New Roman"/>
          <w:b/>
          <w:bCs/>
          <w:sz w:val="28"/>
          <w:szCs w:val="28"/>
          <w:lang w:val="ru-BY" w:eastAsia="ru-BY"/>
        </w:rPr>
        <w:t>- Изменения вступают в силу 27 августа 2016 г.;</w:t>
      </w:r>
    </w:p>
    <w:p w14:paraId="7ABA471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Указ Президента Республики Беларусь от 31 мая 2016 г. № 184 (Национальный правовой Интернет-портал Республики Беларусь, 04.06.2016, 1/16438) &lt;P31600184&gt; - </w:t>
      </w:r>
      <w:r w:rsidRPr="0085485D">
        <w:rPr>
          <w:rFonts w:ascii="Times New Roman" w:eastAsia="Times New Roman" w:hAnsi="Times New Roman" w:cs="Times New Roman"/>
          <w:b/>
          <w:bCs/>
          <w:sz w:val="28"/>
          <w:szCs w:val="28"/>
          <w:lang w:val="ru-BY" w:eastAsia="ru-BY"/>
        </w:rPr>
        <w:t>Изменения вступают в силу 5 августа 2016 г.;</w:t>
      </w:r>
    </w:p>
    <w:p w14:paraId="57454E9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3 июня 2016 г. № 188 (Национальный правовой Интернет-портал Республики Беларусь, 07.06.2016, 1/16439) &lt;P31600188&gt;;</w:t>
      </w:r>
    </w:p>
    <w:p w14:paraId="18E5A53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20 января 2017 г. № 20 (Национальный правовой Интернет-портал Республики Беларусь, 24.01.2017, 1/16871) &lt;P31700020&gt;;</w:t>
      </w:r>
    </w:p>
    <w:p w14:paraId="3CFF1F9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13 февраля 2017 г. № 38 (Национальный правовой Интернет-портал Республики Беларусь, 15.02.2017, 1/16901) &lt;P31700038&gt;;</w:t>
      </w:r>
    </w:p>
    <w:p w14:paraId="226AE48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16 октября 2017 г. № 376 (Национальный правовой Интернет-портал Республики Беларусь, 18.10.2017, 1/17314) &lt;P31700376&gt;;</w:t>
      </w:r>
    </w:p>
    <w:p w14:paraId="79CEDE1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14 января 2019 г. № 17 (Национальный правовой Интернет-портал Республики Беларусь, 17.01.2019, 1/18137) &lt;P31900017&gt;;</w:t>
      </w:r>
    </w:p>
    <w:p w14:paraId="102C307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Указ Президента Республики Беларусь от 28 февраля 2019 г. № 92 (Национальный правовой Интернет-портал Республики Беларусь, 02.03.2019, 1/18231) &lt;P31900092&gt;;</w:t>
      </w:r>
    </w:p>
    <w:p w14:paraId="0A4D148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18 апреля 2019 г. № 151 (Национальный правовой Интернет-портал Республики Беларусь, 23.04.2019, 1/18308) &lt;P31900151&gt;;</w:t>
      </w:r>
    </w:p>
    <w:p w14:paraId="4A199F8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Указ Президента Республики Беларусь от 28 июня 2019 г. № 252 (Национальный правовой Интернет-портал Республики Беларусь, 03.07.2019, 1/18440) &lt;P31900252&gt; </w:t>
      </w:r>
      <w:r w:rsidRPr="0085485D">
        <w:rPr>
          <w:rFonts w:ascii="Times New Roman" w:eastAsia="Times New Roman" w:hAnsi="Times New Roman" w:cs="Times New Roman"/>
          <w:b/>
          <w:bCs/>
          <w:sz w:val="28"/>
          <w:szCs w:val="28"/>
          <w:lang w:val="ru-BY" w:eastAsia="ru-BY"/>
        </w:rPr>
        <w:t>- Изменения вступают в силу 4 января 2020 г.;</w:t>
      </w:r>
    </w:p>
    <w:p w14:paraId="540A4DD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4 сентября 2019 г. № 328 (Национальный правовой Интернет-портал Республики Беларусь, 07.09.2019, 1/18548) &lt;P31900328&gt;;</w:t>
      </w:r>
    </w:p>
    <w:p w14:paraId="2A583F3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23 октября 2019 г. № 394 (Национальный правовой Интернет-портал Республики Беларусь, 26.10.2019, 1/18630) &lt;P31900394&gt;;</w:t>
      </w:r>
    </w:p>
    <w:p w14:paraId="167DF73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31 декабря 2019 г. № 499 (Национальный правовой Интернет-портал Республики Беларусь, 01.01.2020, 1/18766) &lt;P31900499&gt;;</w:t>
      </w:r>
    </w:p>
    <w:p w14:paraId="7982222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6 января 2021 г. № 9 (Национальный правовой Интернет-портал Республики Беларусь, 07.01.2021, 1/19446) &lt;P32100009&gt; - внесены изменения и дополнения, вступившие в силу 8 января 2021 г., за исключением изменений и дополнений, которые вступят в силу 8 июля 2021 г.;</w:t>
      </w:r>
    </w:p>
    <w:p w14:paraId="1065AB0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6 января 2021 г. № 9 (Национальный правовой Интернет-портал Республики Беларусь, 07.01.2021, 1/19446) &lt;P32100009&gt; - внесены изменения и дополнения, вступившие в силу 8 января 2021 г. и 8 июля 2021 г.;</w:t>
      </w:r>
    </w:p>
    <w:p w14:paraId="275E280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18 марта 2021 г. № 111 (Национальный правовой Интернет-портал Республики Беларусь, 20.03.2021, 1/19579) &lt;P32100111&gt;;</w:t>
      </w:r>
    </w:p>
    <w:p w14:paraId="6233104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5 апреля 2021 г. № 137 (Национальный правовой Интернет-портал Республики Беларусь, 09.04.2021, 1/19619) &lt;P32100137&gt; </w:t>
      </w:r>
      <w:r w:rsidRPr="0085485D">
        <w:rPr>
          <w:rFonts w:ascii="Times New Roman" w:eastAsia="Times New Roman" w:hAnsi="Times New Roman" w:cs="Times New Roman"/>
          <w:b/>
          <w:bCs/>
          <w:sz w:val="28"/>
          <w:szCs w:val="28"/>
          <w:lang w:val="ru-BY" w:eastAsia="ru-BY"/>
        </w:rPr>
        <w:t>- Указ вступает в силу 10 октября 2021 г.</w:t>
      </w:r>
      <w:r w:rsidRPr="0085485D">
        <w:rPr>
          <w:rFonts w:ascii="Times New Roman" w:eastAsia="Times New Roman" w:hAnsi="Times New Roman" w:cs="Times New Roman"/>
          <w:sz w:val="28"/>
          <w:szCs w:val="28"/>
          <w:lang w:val="ru-BY" w:eastAsia="ru-BY"/>
        </w:rPr>
        <w:t>;</w:t>
      </w:r>
    </w:p>
    <w:p w14:paraId="5C053FC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25 мая 2021 г. № 196 (Национальный правовой Интернет-портал Республики Беларусь, 28.05.2021, 1/19701) &lt;P32100196&gt; </w:t>
      </w:r>
      <w:r w:rsidRPr="0085485D">
        <w:rPr>
          <w:rFonts w:ascii="Times New Roman" w:eastAsia="Times New Roman" w:hAnsi="Times New Roman" w:cs="Times New Roman"/>
          <w:b/>
          <w:bCs/>
          <w:sz w:val="28"/>
          <w:szCs w:val="28"/>
          <w:lang w:val="ru-BY" w:eastAsia="ru-BY"/>
        </w:rPr>
        <w:t>- Указ вступает в силу 29 ноября 2021 г.</w:t>
      </w:r>
      <w:r w:rsidRPr="0085485D">
        <w:rPr>
          <w:rFonts w:ascii="Times New Roman" w:eastAsia="Times New Roman" w:hAnsi="Times New Roman" w:cs="Times New Roman"/>
          <w:sz w:val="28"/>
          <w:szCs w:val="28"/>
          <w:lang w:val="ru-BY" w:eastAsia="ru-BY"/>
        </w:rPr>
        <w:t>;</w:t>
      </w:r>
    </w:p>
    <w:p w14:paraId="506D6F8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 xml:space="preserve">Указ Президента Республики Беларусь от 27 мая 2021 г. № 200 (Национальный правовой Интернет-портал Республики Беларусь, 29.05.2021, 1/19704) &lt;P32100200&gt; </w:t>
      </w:r>
      <w:r w:rsidRPr="0085485D">
        <w:rPr>
          <w:rFonts w:ascii="Times New Roman" w:eastAsia="Times New Roman" w:hAnsi="Times New Roman" w:cs="Times New Roman"/>
          <w:b/>
          <w:bCs/>
          <w:sz w:val="28"/>
          <w:szCs w:val="28"/>
          <w:lang w:val="ru-BY" w:eastAsia="ru-BY"/>
        </w:rPr>
        <w:t>- Изменения вступают в силу 30 ноября 2021 г.</w:t>
      </w:r>
      <w:r w:rsidRPr="0085485D">
        <w:rPr>
          <w:rFonts w:ascii="Times New Roman" w:eastAsia="Times New Roman" w:hAnsi="Times New Roman" w:cs="Times New Roman"/>
          <w:sz w:val="28"/>
          <w:szCs w:val="28"/>
          <w:lang w:val="ru-BY" w:eastAsia="ru-BY"/>
        </w:rPr>
        <w:t>;</w:t>
      </w:r>
    </w:p>
    <w:p w14:paraId="115CF9B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6 июля 2021 г. № 260 (Национальный правовой Интернет-портал Республики Беларусь, 08.07.2021, 1/19781) &lt;P32100260&gt;;</w:t>
      </w:r>
    </w:p>
    <w:p w14:paraId="36E3DF1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28 октября 2021 г. № 422 (Национальный правовой Интернет-портал Республики Беларусь, 30.10.2021, 1/19975) &lt;P32100422&gt;;</w:t>
      </w:r>
    </w:p>
    <w:p w14:paraId="5EF2E68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28 февраля 2022 г. № 73 (Национальный правовой Интернет-портал Республики Беларусь, 04.03.2022, 1/20209) &lt;P32200073&gt; - внесены изменения и дополнения, вступившие в силу 5 июня 2022 г., за исключением изменений и дополнений, которые вступят в силу 25 июля 2022 г.;</w:t>
      </w:r>
    </w:p>
    <w:p w14:paraId="27837D9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28 февраля 2022 г. № 73 (Национальный правовой Интернет-портал Республики Беларусь, 04.03.2022, 1/20209) &lt;P32200073&gt; - внесены изменения и дополнения, вступившие в силу 5 июня 2022 г. и 25 июля 2022 г.;</w:t>
      </w:r>
    </w:p>
    <w:p w14:paraId="7A76304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4 октября 2022 г. № 351 (Национальный правовой Интернет-портал Республики Беларусь, 06.10.2022, 1/20543) &lt;P32200351&gt;;</w:t>
      </w:r>
    </w:p>
    <w:p w14:paraId="2326B12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 Президента Республики Беларусь от 18 октября 2022 г. № 368 (Национальный правовой Интернет-портал Республики Беларусь, 21.10.2022, 1/20567) &lt;P32200368&gt;</w:t>
      </w:r>
    </w:p>
    <w:p w14:paraId="1E6779E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w:t>
      </w:r>
    </w:p>
    <w:p w14:paraId="02BBED4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14:paraId="7E8B9C2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 Установить, что государственный контроль (надзор) осуществляется контролирующими (надзорными) органами</w:t>
      </w:r>
      <w:r w:rsidRPr="0085485D">
        <w:rPr>
          <w:rFonts w:ascii="Times New Roman" w:eastAsia="Times New Roman" w:hAnsi="Times New Roman" w:cs="Times New Roman"/>
          <w:sz w:val="28"/>
          <w:szCs w:val="28"/>
          <w:vertAlign w:val="superscript"/>
          <w:lang w:val="ru-BY" w:eastAsia="ru-BY"/>
        </w:rPr>
        <w:t>1</w:t>
      </w:r>
      <w:r w:rsidRPr="0085485D">
        <w:rPr>
          <w:rFonts w:ascii="Times New Roman" w:eastAsia="Times New Roman" w:hAnsi="Times New Roman" w:cs="Times New Roman"/>
          <w:sz w:val="28"/>
          <w:szCs w:val="28"/>
          <w:lang w:val="ru-BY" w:eastAsia="ru-BY"/>
        </w:rPr>
        <w:t>.</w:t>
      </w:r>
    </w:p>
    <w:p w14:paraId="4CF1932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Государственный контроль (надзор) осуществляется в формах:</w:t>
      </w:r>
    </w:p>
    <w:p w14:paraId="6AA8198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выборочных проверок;</w:t>
      </w:r>
    </w:p>
    <w:p w14:paraId="4DE9789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внеплановых проверок;</w:t>
      </w:r>
    </w:p>
    <w:p w14:paraId="10C3F31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мероприятий технического (технологического, поверочного) характера;</w:t>
      </w:r>
    </w:p>
    <w:p w14:paraId="4850FEE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мер профилактического и предупредительного характера, указанных в части пятой пункта 3 настоящего Указа.</w:t>
      </w:r>
    </w:p>
    <w:p w14:paraId="665016C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Контролирующий (надзорный) орган вправе проводить проверку, если этот орган включен в перечень контролирующих (надзорных) органов, уполномоченных проводить проверки, и сфер их контрольной (надзорной) деятельности, утверждаемый настоящим Указом.</w:t>
      </w:r>
    </w:p>
    <w:p w14:paraId="2986738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Проверка может проводиться контролирующим (надзорным) органом в отношении проверяемых субъектов</w:t>
      </w:r>
      <w:r w:rsidRPr="0085485D">
        <w:rPr>
          <w:rFonts w:ascii="Times New Roman" w:eastAsia="Times New Roman" w:hAnsi="Times New Roman" w:cs="Times New Roman"/>
          <w:sz w:val="28"/>
          <w:szCs w:val="28"/>
          <w:vertAlign w:val="superscript"/>
          <w:lang w:val="ru-BY" w:eastAsia="ru-BY"/>
        </w:rPr>
        <w:t>2</w:t>
      </w:r>
      <w:r w:rsidRPr="0085485D">
        <w:rPr>
          <w:rFonts w:ascii="Times New Roman" w:eastAsia="Times New Roman" w:hAnsi="Times New Roman" w:cs="Times New Roman"/>
          <w:sz w:val="28"/>
          <w:szCs w:val="28"/>
          <w:lang w:val="ru-BY" w:eastAsia="ru-BY"/>
        </w:rPr>
        <w:t>.</w:t>
      </w:r>
    </w:p>
    <w:p w14:paraId="260A2A4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Вопросы, проверка которых осуществляется контролирующим (надзорным) органом, должны соответствовать компетенции этого органа.</w:t>
      </w:r>
    </w:p>
    <w:p w14:paraId="6F05B14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частью седьмой настоящего пункта.</w:t>
      </w:r>
    </w:p>
    <w:p w14:paraId="486EBA7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Государственное производственное объединение электроэнергетики «Белэнерго», государственное производственное объединение по топливу и газификации «</w:t>
      </w:r>
      <w:proofErr w:type="spellStart"/>
      <w:r w:rsidRPr="0085485D">
        <w:rPr>
          <w:rFonts w:ascii="Times New Roman" w:eastAsia="Times New Roman" w:hAnsi="Times New Roman" w:cs="Times New Roman"/>
          <w:sz w:val="28"/>
          <w:szCs w:val="28"/>
          <w:lang w:val="ru-BY" w:eastAsia="ru-BY"/>
        </w:rPr>
        <w:t>Белтопгаз</w:t>
      </w:r>
      <w:proofErr w:type="spellEnd"/>
      <w:r w:rsidRPr="0085485D">
        <w:rPr>
          <w:rFonts w:ascii="Times New Roman" w:eastAsia="Times New Roman" w:hAnsi="Times New Roman" w:cs="Times New Roman"/>
          <w:sz w:val="28"/>
          <w:szCs w:val="28"/>
          <w:lang w:val="ru-BY" w:eastAsia="ru-BY"/>
        </w:rPr>
        <w:t>», республиканские унитарные предприятия электроэнергетики «</w:t>
      </w:r>
      <w:proofErr w:type="spellStart"/>
      <w:r w:rsidRPr="0085485D">
        <w:rPr>
          <w:rFonts w:ascii="Times New Roman" w:eastAsia="Times New Roman" w:hAnsi="Times New Roman" w:cs="Times New Roman"/>
          <w:sz w:val="28"/>
          <w:szCs w:val="28"/>
          <w:lang w:val="ru-BY" w:eastAsia="ru-BY"/>
        </w:rPr>
        <w:t>Брестэнерго</w:t>
      </w:r>
      <w:proofErr w:type="spellEnd"/>
      <w:r w:rsidRPr="0085485D">
        <w:rPr>
          <w:rFonts w:ascii="Times New Roman" w:eastAsia="Times New Roman" w:hAnsi="Times New Roman" w:cs="Times New Roman"/>
          <w:sz w:val="28"/>
          <w:szCs w:val="28"/>
          <w:lang w:val="ru-BY" w:eastAsia="ru-BY"/>
        </w:rPr>
        <w:t>», «</w:t>
      </w:r>
      <w:proofErr w:type="spellStart"/>
      <w:r w:rsidRPr="0085485D">
        <w:rPr>
          <w:rFonts w:ascii="Times New Roman" w:eastAsia="Times New Roman" w:hAnsi="Times New Roman" w:cs="Times New Roman"/>
          <w:sz w:val="28"/>
          <w:szCs w:val="28"/>
          <w:lang w:val="ru-BY" w:eastAsia="ru-BY"/>
        </w:rPr>
        <w:t>Витебскэнерго</w:t>
      </w:r>
      <w:proofErr w:type="spellEnd"/>
      <w:r w:rsidRPr="0085485D">
        <w:rPr>
          <w:rFonts w:ascii="Times New Roman" w:eastAsia="Times New Roman" w:hAnsi="Times New Roman" w:cs="Times New Roman"/>
          <w:sz w:val="28"/>
          <w:szCs w:val="28"/>
          <w:lang w:val="ru-BY" w:eastAsia="ru-BY"/>
        </w:rPr>
        <w:t>», «</w:t>
      </w:r>
      <w:proofErr w:type="spellStart"/>
      <w:r w:rsidRPr="0085485D">
        <w:rPr>
          <w:rFonts w:ascii="Times New Roman" w:eastAsia="Times New Roman" w:hAnsi="Times New Roman" w:cs="Times New Roman"/>
          <w:sz w:val="28"/>
          <w:szCs w:val="28"/>
          <w:lang w:val="ru-BY" w:eastAsia="ru-BY"/>
        </w:rPr>
        <w:t>Гомельэнерго</w:t>
      </w:r>
      <w:proofErr w:type="spellEnd"/>
      <w:r w:rsidRPr="0085485D">
        <w:rPr>
          <w:rFonts w:ascii="Times New Roman" w:eastAsia="Times New Roman" w:hAnsi="Times New Roman" w:cs="Times New Roman"/>
          <w:sz w:val="28"/>
          <w:szCs w:val="28"/>
          <w:lang w:val="ru-BY" w:eastAsia="ru-BY"/>
        </w:rPr>
        <w:t>», «</w:t>
      </w:r>
      <w:proofErr w:type="spellStart"/>
      <w:r w:rsidRPr="0085485D">
        <w:rPr>
          <w:rFonts w:ascii="Times New Roman" w:eastAsia="Times New Roman" w:hAnsi="Times New Roman" w:cs="Times New Roman"/>
          <w:sz w:val="28"/>
          <w:szCs w:val="28"/>
          <w:lang w:val="ru-BY" w:eastAsia="ru-BY"/>
        </w:rPr>
        <w:t>Гродноэнерго</w:t>
      </w:r>
      <w:proofErr w:type="spellEnd"/>
      <w:r w:rsidRPr="0085485D">
        <w:rPr>
          <w:rFonts w:ascii="Times New Roman" w:eastAsia="Times New Roman" w:hAnsi="Times New Roman" w:cs="Times New Roman"/>
          <w:sz w:val="28"/>
          <w:szCs w:val="28"/>
          <w:lang w:val="ru-BY" w:eastAsia="ru-BY"/>
        </w:rPr>
        <w:t>», «</w:t>
      </w:r>
      <w:proofErr w:type="spellStart"/>
      <w:r w:rsidRPr="0085485D">
        <w:rPr>
          <w:rFonts w:ascii="Times New Roman" w:eastAsia="Times New Roman" w:hAnsi="Times New Roman" w:cs="Times New Roman"/>
          <w:sz w:val="28"/>
          <w:szCs w:val="28"/>
          <w:lang w:val="ru-BY" w:eastAsia="ru-BY"/>
        </w:rPr>
        <w:t>Минскэнерго</w:t>
      </w:r>
      <w:proofErr w:type="spellEnd"/>
      <w:r w:rsidRPr="0085485D">
        <w:rPr>
          <w:rFonts w:ascii="Times New Roman" w:eastAsia="Times New Roman" w:hAnsi="Times New Roman" w:cs="Times New Roman"/>
          <w:sz w:val="28"/>
          <w:szCs w:val="28"/>
          <w:lang w:val="ru-BY" w:eastAsia="ru-BY"/>
        </w:rPr>
        <w:t>» и «</w:t>
      </w:r>
      <w:proofErr w:type="spellStart"/>
      <w:r w:rsidRPr="0085485D">
        <w:rPr>
          <w:rFonts w:ascii="Times New Roman" w:eastAsia="Times New Roman" w:hAnsi="Times New Roman" w:cs="Times New Roman"/>
          <w:sz w:val="28"/>
          <w:szCs w:val="28"/>
          <w:lang w:val="ru-BY" w:eastAsia="ru-BY"/>
        </w:rPr>
        <w:t>Могилевэнерго</w:t>
      </w:r>
      <w:proofErr w:type="spellEnd"/>
      <w:r w:rsidRPr="0085485D">
        <w:rPr>
          <w:rFonts w:ascii="Times New Roman" w:eastAsia="Times New Roman" w:hAnsi="Times New Roman" w:cs="Times New Roman"/>
          <w:sz w:val="28"/>
          <w:szCs w:val="28"/>
          <w:lang w:val="ru-BY" w:eastAsia="ru-BY"/>
        </w:rPr>
        <w:t>», производственные республиканские унитарные предприятия «</w:t>
      </w:r>
      <w:proofErr w:type="spellStart"/>
      <w:r w:rsidRPr="0085485D">
        <w:rPr>
          <w:rFonts w:ascii="Times New Roman" w:eastAsia="Times New Roman" w:hAnsi="Times New Roman" w:cs="Times New Roman"/>
          <w:sz w:val="28"/>
          <w:szCs w:val="28"/>
          <w:lang w:val="ru-BY" w:eastAsia="ru-BY"/>
        </w:rPr>
        <w:t>Брестоблгаз</w:t>
      </w:r>
      <w:proofErr w:type="spellEnd"/>
      <w:r w:rsidRPr="0085485D">
        <w:rPr>
          <w:rFonts w:ascii="Times New Roman" w:eastAsia="Times New Roman" w:hAnsi="Times New Roman" w:cs="Times New Roman"/>
          <w:sz w:val="28"/>
          <w:szCs w:val="28"/>
          <w:lang w:val="ru-BY" w:eastAsia="ru-BY"/>
        </w:rPr>
        <w:t>», «</w:t>
      </w:r>
      <w:proofErr w:type="spellStart"/>
      <w:r w:rsidRPr="0085485D">
        <w:rPr>
          <w:rFonts w:ascii="Times New Roman" w:eastAsia="Times New Roman" w:hAnsi="Times New Roman" w:cs="Times New Roman"/>
          <w:sz w:val="28"/>
          <w:szCs w:val="28"/>
          <w:lang w:val="ru-BY" w:eastAsia="ru-BY"/>
        </w:rPr>
        <w:t>Витебскоблгаз</w:t>
      </w:r>
      <w:proofErr w:type="spellEnd"/>
      <w:r w:rsidRPr="0085485D">
        <w:rPr>
          <w:rFonts w:ascii="Times New Roman" w:eastAsia="Times New Roman" w:hAnsi="Times New Roman" w:cs="Times New Roman"/>
          <w:sz w:val="28"/>
          <w:szCs w:val="28"/>
          <w:lang w:val="ru-BY" w:eastAsia="ru-BY"/>
        </w:rPr>
        <w:t>», «</w:t>
      </w:r>
      <w:proofErr w:type="spellStart"/>
      <w:r w:rsidRPr="0085485D">
        <w:rPr>
          <w:rFonts w:ascii="Times New Roman" w:eastAsia="Times New Roman" w:hAnsi="Times New Roman" w:cs="Times New Roman"/>
          <w:sz w:val="28"/>
          <w:szCs w:val="28"/>
          <w:lang w:val="ru-BY" w:eastAsia="ru-BY"/>
        </w:rPr>
        <w:t>Гроднооблгаз</w:t>
      </w:r>
      <w:proofErr w:type="spellEnd"/>
      <w:r w:rsidRPr="0085485D">
        <w:rPr>
          <w:rFonts w:ascii="Times New Roman" w:eastAsia="Times New Roman" w:hAnsi="Times New Roman" w:cs="Times New Roman"/>
          <w:sz w:val="28"/>
          <w:szCs w:val="28"/>
          <w:lang w:val="ru-BY" w:eastAsia="ru-BY"/>
        </w:rPr>
        <w:t>», «</w:t>
      </w:r>
      <w:proofErr w:type="spellStart"/>
      <w:r w:rsidRPr="0085485D">
        <w:rPr>
          <w:rFonts w:ascii="Times New Roman" w:eastAsia="Times New Roman" w:hAnsi="Times New Roman" w:cs="Times New Roman"/>
          <w:sz w:val="28"/>
          <w:szCs w:val="28"/>
          <w:lang w:val="ru-BY" w:eastAsia="ru-BY"/>
        </w:rPr>
        <w:t>Мингаз</w:t>
      </w:r>
      <w:proofErr w:type="spellEnd"/>
      <w:r w:rsidRPr="0085485D">
        <w:rPr>
          <w:rFonts w:ascii="Times New Roman" w:eastAsia="Times New Roman" w:hAnsi="Times New Roman" w:cs="Times New Roman"/>
          <w:sz w:val="28"/>
          <w:szCs w:val="28"/>
          <w:lang w:val="ru-BY" w:eastAsia="ru-BY"/>
        </w:rPr>
        <w:t>», «</w:t>
      </w:r>
      <w:proofErr w:type="spellStart"/>
      <w:r w:rsidRPr="0085485D">
        <w:rPr>
          <w:rFonts w:ascii="Times New Roman" w:eastAsia="Times New Roman" w:hAnsi="Times New Roman" w:cs="Times New Roman"/>
          <w:sz w:val="28"/>
          <w:szCs w:val="28"/>
          <w:lang w:val="ru-BY" w:eastAsia="ru-BY"/>
        </w:rPr>
        <w:t>Минскоблгаз</w:t>
      </w:r>
      <w:proofErr w:type="spellEnd"/>
      <w:r w:rsidRPr="0085485D">
        <w:rPr>
          <w:rFonts w:ascii="Times New Roman" w:eastAsia="Times New Roman" w:hAnsi="Times New Roman" w:cs="Times New Roman"/>
          <w:sz w:val="28"/>
          <w:szCs w:val="28"/>
          <w:lang w:val="ru-BY" w:eastAsia="ru-BY"/>
        </w:rPr>
        <w:t>» и «</w:t>
      </w:r>
      <w:proofErr w:type="spellStart"/>
      <w:r w:rsidRPr="0085485D">
        <w:rPr>
          <w:rFonts w:ascii="Times New Roman" w:eastAsia="Times New Roman" w:hAnsi="Times New Roman" w:cs="Times New Roman"/>
          <w:sz w:val="28"/>
          <w:szCs w:val="28"/>
          <w:lang w:val="ru-BY" w:eastAsia="ru-BY"/>
        </w:rPr>
        <w:t>Могилевоблгаз</w:t>
      </w:r>
      <w:proofErr w:type="spellEnd"/>
      <w:r w:rsidRPr="0085485D">
        <w:rPr>
          <w:rFonts w:ascii="Times New Roman" w:eastAsia="Times New Roman" w:hAnsi="Times New Roman" w:cs="Times New Roman"/>
          <w:sz w:val="28"/>
          <w:szCs w:val="28"/>
          <w:lang w:val="ru-BY" w:eastAsia="ru-BY"/>
        </w:rPr>
        <w:t>», республиканское производственное унитарное предприятие «</w:t>
      </w:r>
      <w:proofErr w:type="spellStart"/>
      <w:r w:rsidRPr="0085485D">
        <w:rPr>
          <w:rFonts w:ascii="Times New Roman" w:eastAsia="Times New Roman" w:hAnsi="Times New Roman" w:cs="Times New Roman"/>
          <w:sz w:val="28"/>
          <w:szCs w:val="28"/>
          <w:lang w:val="ru-BY" w:eastAsia="ru-BY"/>
        </w:rPr>
        <w:t>Гомельоблгаз</w:t>
      </w:r>
      <w:proofErr w:type="spellEnd"/>
      <w:r w:rsidRPr="0085485D">
        <w:rPr>
          <w:rFonts w:ascii="Times New Roman" w:eastAsia="Times New Roman" w:hAnsi="Times New Roman" w:cs="Times New Roman"/>
          <w:sz w:val="28"/>
          <w:szCs w:val="28"/>
          <w:lang w:val="ru-BY" w:eastAsia="ru-BY"/>
        </w:rPr>
        <w:t>» вправе до 1 апреля 2019 г. осуществлять энергетический и газовый надзор в форме мероприятий технического (технологического, поверочного) характера.</w:t>
      </w:r>
    </w:p>
    <w:p w14:paraId="5AF3968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Особенности осуществления контроля (надзора) Управлением делами Президента Республики Беларусь и подчиненными ему организациями определяются Президентом Республики Беларусь.</w:t>
      </w:r>
    </w:p>
    <w:p w14:paraId="4DE2C78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______________________________</w:t>
      </w:r>
    </w:p>
    <w:p w14:paraId="100E7ED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vertAlign w:val="superscript"/>
          <w:lang w:val="ru-BY" w:eastAsia="ru-BY"/>
        </w:rPr>
        <w:t>1</w:t>
      </w:r>
      <w:r w:rsidRPr="0085485D">
        <w:rPr>
          <w:rFonts w:ascii="Times New Roman" w:eastAsia="Times New Roman" w:hAnsi="Times New Roman" w:cs="Times New Roman"/>
          <w:sz w:val="28"/>
          <w:szCs w:val="28"/>
          <w:lang w:val="ru-BY" w:eastAsia="ru-BY"/>
        </w:rPr>
        <w:t xml:space="preserve"> Для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w:t>
      </w:r>
      <w:r w:rsidRPr="0085485D">
        <w:rPr>
          <w:rFonts w:ascii="Times New Roman" w:eastAsia="Times New Roman" w:hAnsi="Times New Roman" w:cs="Times New Roman"/>
          <w:sz w:val="28"/>
          <w:szCs w:val="28"/>
          <w:lang w:val="ru-BY" w:eastAsia="ru-BY"/>
        </w:rPr>
        <w:lastRenderedPageBreak/>
        <w:t xml:space="preserve">правовыми актами Правительства Республики Беларусь на осуществление контроля (надзора). </w:t>
      </w:r>
    </w:p>
    <w:p w14:paraId="17258375" w14:textId="77777777" w:rsidR="0085485D" w:rsidRPr="0085485D" w:rsidRDefault="0085485D" w:rsidP="0085485D">
      <w:pPr>
        <w:shd w:val="clear" w:color="auto" w:fill="FFFFFF"/>
        <w:spacing w:before="100" w:beforeAutospacing="1" w:after="240"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vertAlign w:val="superscript"/>
          <w:lang w:val="ru-BY" w:eastAsia="ru-BY"/>
        </w:rPr>
        <w:t>2</w:t>
      </w:r>
      <w:r w:rsidRPr="0085485D">
        <w:rPr>
          <w:rFonts w:ascii="Times New Roman" w:eastAsia="Times New Roman" w:hAnsi="Times New Roman" w:cs="Times New Roman"/>
          <w:sz w:val="28"/>
          <w:szCs w:val="28"/>
          <w:lang w:val="ru-BY" w:eastAsia="ru-BY"/>
        </w:rPr>
        <w:t xml:space="preserve"> Для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подразделения), представительства иностранных организаций, индивидуальные предприниматели, нотариусы, а также лица, осуществляющие ремесленную деятельность, деятельность в сфере </w:t>
      </w:r>
      <w:proofErr w:type="spellStart"/>
      <w:r w:rsidRPr="0085485D">
        <w:rPr>
          <w:rFonts w:ascii="Times New Roman" w:eastAsia="Times New Roman" w:hAnsi="Times New Roman" w:cs="Times New Roman"/>
          <w:sz w:val="28"/>
          <w:szCs w:val="28"/>
          <w:lang w:val="ru-BY" w:eastAsia="ru-BY"/>
        </w:rPr>
        <w:t>агроэкотуризма</w:t>
      </w:r>
      <w:proofErr w:type="spellEnd"/>
      <w:r w:rsidRPr="0085485D">
        <w:rPr>
          <w:rFonts w:ascii="Times New Roman" w:eastAsia="Times New Roman" w:hAnsi="Times New Roman" w:cs="Times New Roman"/>
          <w:sz w:val="28"/>
          <w:szCs w:val="28"/>
          <w:lang w:val="ru-BY" w:eastAsia="ru-BY"/>
        </w:rPr>
        <w:t>,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14:paraId="1530E89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 Требования настоящего Указа являются обязательными для всех контролирующих (надзорных) органов и субъектов.</w:t>
      </w:r>
    </w:p>
    <w:p w14:paraId="1056939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3.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14:paraId="6469A37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Проверяемый субъект признается добросовестно исполняющим требования законодательства, пока не доказано иное.</w:t>
      </w:r>
    </w:p>
    <w:p w14:paraId="43B0ACE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случае неясности или нечеткости предписаний акта законодательства решения должны приниматься в пользу проверяемого субъекта.</w:t>
      </w:r>
    </w:p>
    <w:p w14:paraId="6BE5D4E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Проверки не должны нарушать производственно-хозяйственную деятельность проверяемых субъектов.</w:t>
      </w:r>
    </w:p>
    <w:p w14:paraId="6B24E06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14:paraId="00C2BF6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проведения мониторинга, направления рекомендаций по устранению и недопущению недостатков, выявленных в результате мониторинга;</w:t>
      </w:r>
    </w:p>
    <w:p w14:paraId="4A353AA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проведения разъяснительной работы о порядке соблюдения требований законодательства, применения его положений на практике;</w:t>
      </w:r>
    </w:p>
    <w:p w14:paraId="771875B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информирования субъектов (включая использование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14:paraId="00687FE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проведения семинаров, круглых столов и другого.</w:t>
      </w:r>
    </w:p>
    <w:p w14:paraId="440001D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4.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порядке,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14:paraId="4F54243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14:paraId="69FD812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Осуществление общественного контроля в форме проведения проверок другими организациями, кроме указанных в части первой настоящего пункта, а также физическими лицами запрещается.</w:t>
      </w:r>
    </w:p>
    <w:p w14:paraId="3D4FCF9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6. Мероприятия технического (технологического, поверочного) характера имеют предупредительно-профилактическую направленность.</w:t>
      </w:r>
    </w:p>
    <w:p w14:paraId="39DABBD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14:paraId="176478C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 результатам проведения мероприятий технического (технологического, поверочного) характера контролирующие (надзорные) органы в пределах своей компетенции:</w:t>
      </w:r>
    </w:p>
    <w:p w14:paraId="047B209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случае выявления на территории и (или) объектах субъекта нарушений выносят требование (предписание) об их устранении в установленный срок;</w:t>
      </w:r>
    </w:p>
    <w:p w14:paraId="029D618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14:paraId="6AB40FE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вручают (направляют) предложение о приостановлении (запрете) деятельности субъекта (его цехов, производственных участков), объекта строительства, оборудования (далее – предложение о приостановлении деятельности) до устранения нарушений, послуживших основанием вручения (направления) такого предложения;</w:t>
      </w:r>
    </w:p>
    <w:p w14:paraId="18D2D4C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выносят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
    <w:p w14:paraId="6B3AC30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Об устранении нарушений, послуживших основанием для вынесения требования (предписания),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14:paraId="48595F8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14:paraId="27B2927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 неустранении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14:paraId="08AA941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14:paraId="12FFDF3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14:paraId="7D22346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
    <w:p w14:paraId="2441A9A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7. Запретить, за исключением случаев, предусмотренных в пункте 8 настоящего Указа, проведение проверок в течение двух лет со дня:</w:t>
      </w:r>
    </w:p>
    <w:p w14:paraId="0615B80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государственной регистрации – организаций (кроме созданных в порядке реорганизации), индивидуальных предпринимателей;</w:t>
      </w:r>
    </w:p>
    <w:p w14:paraId="0A42521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присвоения учетного номера плательщика – обособленных подразделений организаций (кроме созданных в порядке реорганизации);</w:t>
      </w:r>
    </w:p>
    <w:p w14:paraId="2D53286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создания – представительств иностранных организаций;</w:t>
      </w:r>
    </w:p>
    <w:p w14:paraId="6A40A85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ввода в эксплуатацию объекта строительства – в части деятельности проверяемого субъекта в отношении этого объекта;</w:t>
      </w:r>
    </w:p>
    <w:p w14:paraId="4D86032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первоначальной уплаты сбора за осуществление ремесленной деятельности – лиц, осуществляющих ремесленную деятельность;</w:t>
      </w:r>
    </w:p>
    <w:p w14:paraId="293456F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принятия районным исполнительным комитетом решения об осуществлении деятельности по оказанию услуг в сфере </w:t>
      </w:r>
      <w:proofErr w:type="spellStart"/>
      <w:r w:rsidRPr="0085485D">
        <w:rPr>
          <w:rFonts w:ascii="Times New Roman" w:eastAsia="Times New Roman" w:hAnsi="Times New Roman" w:cs="Times New Roman"/>
          <w:sz w:val="28"/>
          <w:szCs w:val="28"/>
          <w:lang w:val="ru-BY" w:eastAsia="ru-BY"/>
        </w:rPr>
        <w:t>агроэкотуризма</w:t>
      </w:r>
      <w:proofErr w:type="spellEnd"/>
      <w:r w:rsidRPr="0085485D">
        <w:rPr>
          <w:rFonts w:ascii="Times New Roman" w:eastAsia="Times New Roman" w:hAnsi="Times New Roman" w:cs="Times New Roman"/>
          <w:sz w:val="28"/>
          <w:szCs w:val="28"/>
          <w:lang w:val="ru-BY" w:eastAsia="ru-BY"/>
        </w:rPr>
        <w:t>.</w:t>
      </w:r>
    </w:p>
    <w:p w14:paraId="57FA4E5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8. В течение срока, установленного в пункте 7 настоящего Указа, могут назначаться внеплановые проверки:</w:t>
      </w:r>
    </w:p>
    <w:p w14:paraId="389BB04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 поручению Президента Республики Беларусь;</w:t>
      </w:r>
    </w:p>
    <w:p w14:paraId="47C568E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требований законодательства (незаконных финансовых операций</w:t>
      </w:r>
      <w:r w:rsidRPr="0085485D">
        <w:rPr>
          <w:rFonts w:ascii="Times New Roman" w:eastAsia="Times New Roman" w:hAnsi="Times New Roman" w:cs="Times New Roman"/>
          <w:sz w:val="28"/>
          <w:szCs w:val="28"/>
          <w:vertAlign w:val="superscript"/>
          <w:lang w:val="ru-BY" w:eastAsia="ru-BY"/>
        </w:rPr>
        <w:t>3</w:t>
      </w:r>
      <w:r w:rsidRPr="0085485D">
        <w:rPr>
          <w:rFonts w:ascii="Times New Roman" w:eastAsia="Times New Roman" w:hAnsi="Times New Roman" w:cs="Times New Roman"/>
          <w:sz w:val="28"/>
          <w:szCs w:val="28"/>
          <w:lang w:val="ru-BY" w:eastAsia="ru-BY"/>
        </w:rPr>
        <w:t>) на сумму, превышающую 1000 базовых величин;</w:t>
      </w:r>
    </w:p>
    <w:p w14:paraId="7B55739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по которым Департаментом финансовых расследований Комитета государственного контроля составлены заключения об установлении оснований, указанных в пункте 4 статьи 33 Налогового кодекса Республики Беларусь, влекущих корректировку налоговой базы и (или) суммы подлежащего уплате (зачету, возврату) налога (сбора) (далее – заключение), а также иных проверяемых субъектов – при наличии сведений о совершении сделок (операций) с субъектами, в отношении которых составлены заключения;</w:t>
      </w:r>
    </w:p>
    <w:p w14:paraId="183FC79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 поручению органов уголовного преследования по возбужденному уголовному делу;</w:t>
      </w:r>
    </w:p>
    <w:p w14:paraId="61D7AE3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случае установления инфекционного заболевания, связанного с деятельностью проверяемого субъекта;</w:t>
      </w:r>
    </w:p>
    <w:p w14:paraId="2A4331B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микрофинансовыми организациями, действующими в форме потребительского кооператива, законодательства, </w:t>
      </w:r>
      <w:r w:rsidRPr="0085485D">
        <w:rPr>
          <w:rFonts w:ascii="Times New Roman" w:eastAsia="Times New Roman" w:hAnsi="Times New Roman" w:cs="Times New Roman"/>
          <w:sz w:val="28"/>
          <w:szCs w:val="28"/>
          <w:lang w:val="ru-BY" w:eastAsia="ru-BY"/>
        </w:rPr>
        <w:lastRenderedPageBreak/>
        <w:t xml:space="preserve">регулирующего порядок предоставления и привлечения микрозаймов,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w:t>
      </w:r>
      <w:proofErr w:type="spellStart"/>
      <w:r w:rsidRPr="0085485D">
        <w:rPr>
          <w:rFonts w:ascii="Times New Roman" w:eastAsia="Times New Roman" w:hAnsi="Times New Roman" w:cs="Times New Roman"/>
          <w:sz w:val="28"/>
          <w:szCs w:val="28"/>
          <w:lang w:val="ru-BY" w:eastAsia="ru-BY"/>
        </w:rPr>
        <w:t>беспоставочными</w:t>
      </w:r>
      <w:proofErr w:type="spellEnd"/>
      <w:r w:rsidRPr="0085485D">
        <w:rPr>
          <w:rFonts w:ascii="Times New Roman" w:eastAsia="Times New Roman" w:hAnsi="Times New Roman" w:cs="Times New Roman"/>
          <w:sz w:val="28"/>
          <w:szCs w:val="28"/>
          <w:lang w:val="ru-BY" w:eastAsia="ru-BY"/>
        </w:rPr>
        <w:t xml:space="preserve"> внебиржевыми финансовыми инструментами (деятельности на внебиржевом рынке Форекс);</w:t>
      </w:r>
    </w:p>
    <w:p w14:paraId="6ED7537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14:paraId="55A993C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проверок (далее – дополнительная проверка).</w:t>
      </w:r>
    </w:p>
    <w:p w14:paraId="659654D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Внеплановые проверки в соответствии с частью первой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14:paraId="5340998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______________________________</w:t>
      </w:r>
    </w:p>
    <w:p w14:paraId="704E0A48" w14:textId="77777777" w:rsidR="0085485D" w:rsidRPr="0085485D" w:rsidRDefault="0085485D" w:rsidP="0085485D">
      <w:pPr>
        <w:shd w:val="clear" w:color="auto" w:fill="FFFFFF"/>
        <w:spacing w:before="120"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vertAlign w:val="superscript"/>
          <w:lang w:val="ru-BY" w:eastAsia="ru-BY"/>
        </w:rPr>
        <w:t>3</w:t>
      </w:r>
      <w:r w:rsidRPr="0085485D">
        <w:rPr>
          <w:rFonts w:ascii="Times New Roman" w:eastAsia="Times New Roman" w:hAnsi="Times New Roman" w:cs="Times New Roman"/>
          <w:sz w:val="28"/>
          <w:szCs w:val="28"/>
          <w:lang w:val="ru-BY" w:eastAsia="ru-BY"/>
        </w:rPr>
        <w:t> Для целей настоящего Указа термин «финансовая операция» имеет значение, определенное в Законе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7CED683C" w14:textId="77777777" w:rsidR="0085485D" w:rsidRPr="0085485D" w:rsidRDefault="0085485D" w:rsidP="0085485D">
      <w:pPr>
        <w:shd w:val="clear" w:color="auto" w:fill="FFFFFF"/>
        <w:spacing w:before="120"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9. По истечении срока, определенного в пункте 7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14:paraId="3AC4BE3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w:t>
      </w:r>
      <w:r w:rsidRPr="0085485D">
        <w:rPr>
          <w:rFonts w:ascii="Times New Roman" w:eastAsia="Times New Roman" w:hAnsi="Times New Roman" w:cs="Times New Roman"/>
          <w:sz w:val="28"/>
          <w:szCs w:val="28"/>
          <w:lang w:val="ru-BY" w:eastAsia="ru-BY"/>
        </w:rPr>
        <w:lastRenderedPageBreak/>
        <w:t>выявления и (или) устранения иными формами государственного контроля (надзора). При назначении выборочной проверки контролирующим (надзорным) органом учитывается информация, в том числе:</w:t>
      </w:r>
    </w:p>
    <w:p w14:paraId="28C1CD3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представленная проверяемым субъектом по контрольному списку вопросов (чек-листу), административные данные, аудиторское заключение (при его наличии);</w:t>
      </w:r>
    </w:p>
    <w:p w14:paraId="2DE9DE1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полученная в ходе осуществления мер профилактического и предупредительного характера;</w:t>
      </w:r>
    </w:p>
    <w:p w14:paraId="7FFAEE6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полученная от органов уголовного преследования по возбужденному уголовному делу, судов по находящимся в их производстве делам;</w:t>
      </w:r>
    </w:p>
    <w:p w14:paraId="5898C68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полученная от государственного органа, иностранного государства, иной организации или физического лица.</w:t>
      </w:r>
    </w:p>
    <w:p w14:paraId="7804EC1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Критерии оценки степени риска для отбора проверяемых субъектов при проведении выборочной проверки определяются государственными органами (организациями), указанными в части первой пункта 15 Положения о порядке организации и проведения проверок, утверждаемого настоящим Указом, по согласованию с Межведомственным советом по контрольной (надзорной) деятельности на основании методики формирования системы оценки риска.</w:t>
      </w:r>
    </w:p>
    <w:p w14:paraId="6FE2911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Методика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14:paraId="61E4EBB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14:paraId="26335C3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14:paraId="1B648AA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14:paraId="7B292EF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пункте 7 настоящего Указа. Порядок установления сроков проведения совместных проверок определяется Комитетом государственного контроля.</w:t>
      </w:r>
    </w:p>
    <w:p w14:paraId="75FBC04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послужившие основанием для назначения данной внеплановой проверки.</w:t>
      </w:r>
    </w:p>
    <w:p w14:paraId="560D2C8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Проведение нескольких внеплановых проверок одного и того же проверяемого субъекта в течение календарного года контролирующим (надзорным) органом, его 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(должностных лиц), указанных в подпункте 12.1 и части первой подпункта 12.2 пункта 12 настоящего Указа, за исключением проверок, назначаемых в соответствии с абзацем четвертым подпункта 12.3 этого пункта.</w:t>
      </w:r>
    </w:p>
    <w:p w14:paraId="5271254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12. Внеплановые проверки назначаются:</w:t>
      </w:r>
    </w:p>
    <w:p w14:paraId="59B1165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12.1. по поручению Президента Республики Беларусь;</w:t>
      </w:r>
    </w:p>
    <w:p w14:paraId="79B4301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12.2. по поручению Совета Министров Республики Беларусь, данному в отношении конкретного проверяемого субъекта;</w:t>
      </w:r>
    </w:p>
    <w:p w14:paraId="10A5228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14:paraId="2A2A051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Генеральным прокурором и его заместителями, прокурорами областей, г. Минска в пределах компетенции;</w:t>
      </w:r>
    </w:p>
    <w:p w14:paraId="2911DC6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14:paraId="2D4068B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Поручение на проведение внеплановой проверки может быть дано, внеплановая проверка – назначена лицами, перечисленными в части первой настоящего подпункта, по следующим основаниям:</w:t>
      </w:r>
    </w:p>
    <w:p w14:paraId="1AFD97B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
    <w:p w14:paraId="0DB1DE3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14:paraId="7BA58C5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w:t>
      </w:r>
      <w:r w:rsidRPr="0085485D">
        <w:rPr>
          <w:rFonts w:ascii="Times New Roman" w:eastAsia="Times New Roman" w:hAnsi="Times New Roman" w:cs="Times New Roman"/>
          <w:sz w:val="28"/>
          <w:szCs w:val="28"/>
          <w:vertAlign w:val="superscript"/>
          <w:lang w:val="ru-BY" w:eastAsia="ru-BY"/>
        </w:rPr>
        <w:t>5</w:t>
      </w:r>
      <w:r w:rsidRPr="0085485D">
        <w:rPr>
          <w:rFonts w:ascii="Times New Roman" w:eastAsia="Times New Roman" w:hAnsi="Times New Roman" w:cs="Times New Roman"/>
          <w:sz w:val="28"/>
          <w:szCs w:val="28"/>
          <w:lang w:val="ru-BY" w:eastAsia="ru-BY"/>
        </w:rPr>
        <w:t xml:space="preserve">, открытого акционерного общества «Банк развития Республики Беларусь» исходя из данных бухгалтерского баланса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w:t>
      </w:r>
      <w:proofErr w:type="spellStart"/>
      <w:r w:rsidRPr="0085485D">
        <w:rPr>
          <w:rFonts w:ascii="Times New Roman" w:eastAsia="Times New Roman" w:hAnsi="Times New Roman" w:cs="Times New Roman"/>
          <w:sz w:val="28"/>
          <w:szCs w:val="28"/>
          <w:lang w:val="ru-BY" w:eastAsia="ru-BY"/>
        </w:rPr>
        <w:t>пруденциальных</w:t>
      </w:r>
      <w:proofErr w:type="spellEnd"/>
      <w:r w:rsidRPr="0085485D">
        <w:rPr>
          <w:rFonts w:ascii="Times New Roman" w:eastAsia="Times New Roman" w:hAnsi="Times New Roman" w:cs="Times New Roman"/>
          <w:sz w:val="28"/>
          <w:szCs w:val="28"/>
          <w:lang w:val="ru-BY" w:eastAsia="ru-BY"/>
        </w:rPr>
        <w:t xml:space="preserve">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 банком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14:paraId="1905A23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По основанию, предусмотренному в абзаце втором части второй настоящего подпункта, поручение на проведение проверки может быть дано, 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вреда либо после подготовки внутренних (служебных) </w:t>
      </w:r>
      <w:r w:rsidRPr="0085485D">
        <w:rPr>
          <w:rFonts w:ascii="Times New Roman" w:eastAsia="Times New Roman" w:hAnsi="Times New Roman" w:cs="Times New Roman"/>
          <w:sz w:val="28"/>
          <w:szCs w:val="28"/>
          <w:lang w:val="ru-BY" w:eastAsia="ru-BY"/>
        </w:rPr>
        <w:lastRenderedPageBreak/>
        <w:t>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w:t>
      </w:r>
      <w:r w:rsidRPr="0085485D">
        <w:rPr>
          <w:rFonts w:ascii="Times New Roman" w:eastAsia="Times New Roman" w:hAnsi="Times New Roman" w:cs="Times New Roman"/>
          <w:sz w:val="28"/>
          <w:szCs w:val="28"/>
          <w:vertAlign w:val="superscript"/>
          <w:lang w:val="ru-BY" w:eastAsia="ru-BY"/>
        </w:rPr>
        <w:t>6</w:t>
      </w:r>
      <w:r w:rsidRPr="0085485D">
        <w:rPr>
          <w:rFonts w:ascii="Times New Roman" w:eastAsia="Times New Roman" w:hAnsi="Times New Roman" w:cs="Times New Roman"/>
          <w:sz w:val="28"/>
          <w:szCs w:val="28"/>
          <w:lang w:val="ru-BY" w:eastAsia="ru-BY"/>
        </w:rPr>
        <w:t>.</w:t>
      </w:r>
    </w:p>
    <w:p w14:paraId="082D3C9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Анонимное заявление не является основанием для проведения внеплановых проверок;</w:t>
      </w:r>
    </w:p>
    <w:p w14:paraId="4A7A95E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______________________________</w:t>
      </w:r>
    </w:p>
    <w:p w14:paraId="5BD543A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vertAlign w:val="superscript"/>
          <w:lang w:val="ru-BY" w:eastAsia="ru-BY"/>
        </w:rPr>
        <w:t>5</w:t>
      </w:r>
      <w:r w:rsidRPr="0085485D">
        <w:rPr>
          <w:rFonts w:ascii="Times New Roman" w:eastAsia="Times New Roman" w:hAnsi="Times New Roman" w:cs="Times New Roman"/>
          <w:sz w:val="28"/>
          <w:szCs w:val="28"/>
          <w:lang w:val="ru-BY" w:eastAsia="ru-BY"/>
        </w:rPr>
        <w:t> Для целей настоящего Указа термин «банковский холдинг» применяется в значении, определенном в статье 35 Банковского кодекса Республики Беларусь.</w:t>
      </w:r>
    </w:p>
    <w:p w14:paraId="1F90AF11" w14:textId="77777777" w:rsidR="0085485D" w:rsidRPr="0085485D" w:rsidRDefault="0085485D" w:rsidP="0085485D">
      <w:pPr>
        <w:shd w:val="clear" w:color="auto" w:fill="FFFFFF"/>
        <w:spacing w:before="100" w:beforeAutospacing="1" w:after="240"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vertAlign w:val="superscript"/>
          <w:lang w:val="ru-BY" w:eastAsia="ru-BY"/>
        </w:rPr>
        <w:t>6</w:t>
      </w:r>
      <w:r w:rsidRPr="0085485D">
        <w:rPr>
          <w:rFonts w:ascii="Times New Roman" w:eastAsia="Times New Roman" w:hAnsi="Times New Roman" w:cs="Times New Roman"/>
          <w:sz w:val="28"/>
          <w:szCs w:val="28"/>
          <w:lang w:val="ru-BY" w:eastAsia="ru-BY"/>
        </w:rPr>
        <w:t> В случае последующего отказа заявителя дать свидетельские показания в отношении указанных нарушений или фактов либо неподтверждения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14:paraId="0C98D36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12.3.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14:paraId="5DF2E10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проведение процедур экономической несостоятельности (банкротства);</w:t>
      </w:r>
    </w:p>
    <w:p w14:paraId="49B05FE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проведение дополнительной проверки;</w:t>
      </w:r>
    </w:p>
    <w:p w14:paraId="0E5BF2E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поручение органов уголовного преследования по возбужденному уголовному делу и судов по находящимся в их производстве делам;</w:t>
      </w:r>
    </w:p>
    <w:p w14:paraId="7881E3B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возникновение инфекционных заболеваний либо подозрений на них, установление несоответствия гигиеническим нормативам факторов среды обитания человека;</w:t>
      </w:r>
    </w:p>
    <w:p w14:paraId="2A0A3AA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необходимость проверки субъектов, в отношении которых составлены заключения, а также иных проверяемых субъектов – при наличии сведений о совершении сделок (операций) с субъектами, в отношении которых составлены заключения;</w:t>
      </w:r>
    </w:p>
    <w:p w14:paraId="6579CC1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необходимость оперативного пресечения нарушений законодательства в момент их совершения на ограниченной территории либо в отношении </w:t>
      </w:r>
      <w:r w:rsidRPr="0085485D">
        <w:rPr>
          <w:rFonts w:ascii="Times New Roman" w:eastAsia="Times New Roman" w:hAnsi="Times New Roman" w:cs="Times New Roman"/>
          <w:sz w:val="28"/>
          <w:szCs w:val="28"/>
          <w:lang w:val="ru-BY" w:eastAsia="ru-BY"/>
        </w:rPr>
        <w:lastRenderedPageBreak/>
        <w:t>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пункте 14 настоящего Указа, при наличии основания, указанного в абзаце втором части второй подпункта 12.2 настоящего пункта, за исключением случаев проведения проверок, указанных в пункте 85 Положения о порядке организации и проведения проверок, утверждаемого настоящим Указом;</w:t>
      </w:r>
    </w:p>
    <w:p w14:paraId="0C97BF5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проведение государственного контроля (надзора)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 при наличии основания, указанного в абзаце втором части второй подпункта 12.2 настоящего пункта.</w:t>
      </w:r>
    </w:p>
    <w:p w14:paraId="3494216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13. В случае,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юридического лица – правопреемника без внесения изменений в план выборочных проверок.</w:t>
      </w:r>
    </w:p>
    <w:p w14:paraId="31D354F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14.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стандартизации и их территориальными органами, Национальным банком, Министерством здравоохранения, органами и учреждениями, осуществляющими государственный санитарный надзор, Министерством антимонопольного регулирования и торговли.</w:t>
      </w:r>
    </w:p>
    <w:p w14:paraId="136FB06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14:paraId="3ECEE7A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Требование, указанное в части первой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w:t>
      </w:r>
      <w:r w:rsidRPr="0085485D">
        <w:rPr>
          <w:rFonts w:ascii="Times New Roman" w:eastAsia="Times New Roman" w:hAnsi="Times New Roman" w:cs="Times New Roman"/>
          <w:sz w:val="28"/>
          <w:szCs w:val="28"/>
          <w:lang w:val="ru-BY" w:eastAsia="ru-BY"/>
        </w:rPr>
        <w:lastRenderedPageBreak/>
        <w:t>прокурора, органов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14:paraId="229A177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16. Проверка проверяемого субъекта, за исключением таможенной проверки, проводится за период, не превышающий трех 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14:paraId="0C83C8C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Определенный в части первой настоящего пункта период, за который проводится проверка, за исключением таможенной проверки, не ограничивается в случаях:</w:t>
      </w:r>
    </w:p>
    <w:p w14:paraId="36B9BD1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14:paraId="0E9772B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осуществления проверки по поручениям органов уголовного преследования по возбужденным уголовным делам;</w:t>
      </w:r>
    </w:p>
    <w:p w14:paraId="6319D1F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14:paraId="7099D77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14:paraId="58ECA48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14:paraId="0971ED2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проведения проверки по вопросам соблюдения законодательства о пенсионном обеспечении за работу с особыми условиями труда;</w:t>
      </w:r>
    </w:p>
    <w:p w14:paraId="72A4880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проведения дополнительных проверок.</w:t>
      </w:r>
    </w:p>
    <w:p w14:paraId="2D04371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14:paraId="15C305A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Сведения о проведении проверки не вносятся в книгу учета проверок в случаях, предусмотренных в части третьей настоящего пункта, пункте 24</w:t>
      </w:r>
      <w:r w:rsidRPr="0085485D">
        <w:rPr>
          <w:rFonts w:ascii="Times New Roman" w:eastAsia="Times New Roman" w:hAnsi="Times New Roman" w:cs="Times New Roman"/>
          <w:sz w:val="28"/>
          <w:szCs w:val="28"/>
          <w:vertAlign w:val="superscript"/>
          <w:lang w:val="ru-BY" w:eastAsia="ru-BY"/>
        </w:rPr>
        <w:t>1</w:t>
      </w:r>
      <w:r w:rsidRPr="0085485D">
        <w:rPr>
          <w:rFonts w:ascii="Times New Roman" w:eastAsia="Times New Roman" w:hAnsi="Times New Roman" w:cs="Times New Roman"/>
          <w:sz w:val="28"/>
          <w:szCs w:val="28"/>
          <w:lang w:val="ru-BY" w:eastAsia="ru-BY"/>
        </w:rPr>
        <w:t xml:space="preserve"> Положения о порядке организации и проведения проверок, утверждаемого настоящим Указом, а также при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14:paraId="75BD121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случае непредставления (отсутствия) книги учета проверок информация об этом указывается в акте (справке) проверки.</w:t>
      </w:r>
    </w:p>
    <w:p w14:paraId="716BD33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журнал производства работ вносятся сведения о проведении мероприятий технического (технологического, поверочного) характера в рамках:</w:t>
      </w:r>
    </w:p>
    <w:p w14:paraId="5092131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контроля (надзора):</w:t>
      </w:r>
    </w:p>
    <w:p w14:paraId="0EF2F87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выполнения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проведении строительно-монтажных работ;</w:t>
      </w:r>
    </w:p>
    <w:p w14:paraId="1A323C3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проверки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w:t>
      </w:r>
    </w:p>
    <w:p w14:paraId="143D5ED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надзора за соблюдением законодательства об охране труда на объектах строительства.</w:t>
      </w:r>
    </w:p>
    <w:p w14:paraId="116CAC9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Формы книги учета проверок, журнала производства работ и правила их ведения утверждаются Советом Министров Республики Беларусь.</w:t>
      </w:r>
    </w:p>
    <w:p w14:paraId="1126A73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18.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w:t>
      </w:r>
      <w:r w:rsidRPr="0085485D">
        <w:rPr>
          <w:rFonts w:ascii="Times New Roman" w:eastAsia="Times New Roman" w:hAnsi="Times New Roman" w:cs="Times New Roman"/>
          <w:sz w:val="28"/>
          <w:szCs w:val="28"/>
          <w:lang w:val="ru-BY" w:eastAsia="ru-BY"/>
        </w:rPr>
        <w:lastRenderedPageBreak/>
        <w:t>Президентом Республики Беларусь, в порядке,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14:paraId="12EA2BA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19. Порядок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14:paraId="3C992F0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20.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
    <w:p w14:paraId="5BAE3AC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частью первой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14:paraId="4612655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положениями о порядке организации и проведения проверок и о порядке проведения мониторинга.</w:t>
      </w:r>
    </w:p>
    <w:p w14:paraId="4AC7CF5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14:paraId="6E6B2B8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случае, если последний день срока приходится на нерабочий день, днем окончания срока считается ближайший следующий за ним рабочий день.</w:t>
      </w:r>
    </w:p>
    <w:p w14:paraId="2071C6D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Действие, для совершения которого установлен срок, может быть выполнено до 24 часов последнего дня срока.</w:t>
      </w:r>
    </w:p>
    <w:p w14:paraId="47E5F60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14:paraId="5C1D49A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22. Утвердить:</w:t>
      </w:r>
    </w:p>
    <w:p w14:paraId="6A9F925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Положение о порядке организации и проведения проверок (прилагается);</w:t>
      </w:r>
    </w:p>
    <w:p w14:paraId="06BCF09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Положение о порядке проведения мониторинга (прилагается);</w:t>
      </w:r>
    </w:p>
    <w:p w14:paraId="1965949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перечень контролирующих (надзорных) органов, уполномоченных проводить проверки, и сфер их контрольной (надзорной) деятельности (прилагается).</w:t>
      </w:r>
    </w:p>
    <w:p w14:paraId="6901206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23. Настоящий Указ не применяется при осуществлении: </w:t>
      </w:r>
    </w:p>
    <w:p w14:paraId="6B44927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14:paraId="40B4B06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14:paraId="6EE06E4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14:paraId="32F48F1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охранных мероприятий в соответствии с Законом Республики Беларусь от 8 мая 2009 года «О государственной охране»;</w:t>
      </w:r>
    </w:p>
    <w:p w14:paraId="6B22166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правосудия, а также уполномоченными государственными органами процессуальных действий, предусмотренных Уголовно-процессуальным кодексом Республики Беларусь, оперативно-розыскной деятельности;</w:t>
      </w:r>
    </w:p>
    <w:p w14:paraId="15C3793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пограничного контроля,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14:paraId="070D10C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таможенного контроля, за исключением проведения таможенных проверок. При этом при проведении таможенных проверок нормы настоящего Указа и утверждаемого им Положения о порядке организации и проведения проверок применяются в части, не урегулированной Таможенным кодексом Евразийского экономического союза и Законом Республики Беларусь от 10 января 2014 г. № 129-З «О таможенном регулировании в Республике Беларусь»;</w:t>
      </w:r>
    </w:p>
    <w:p w14:paraId="1B48D90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экспортного контроля;</w:t>
      </w:r>
    </w:p>
    <w:p w14:paraId="54BA2F9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обязательств, принятых в соответствии с международными договорами Республики Беларусь;</w:t>
      </w:r>
    </w:p>
    <w:p w14:paraId="05BFA19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14:paraId="23A72ED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контроля (надзора) за соблюдением законодательства об адвокатуре;</w:t>
      </w:r>
    </w:p>
    <w:p w14:paraId="5FBCDA2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14:paraId="6B09E12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проверок государственных органов;</w:t>
      </w:r>
    </w:p>
    <w:p w14:paraId="750FB74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проверок, необходимых для подготовки к проведению массовых мероприятий;</w:t>
      </w:r>
    </w:p>
    <w:p w14:paraId="76F8549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полевых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14:paraId="2FD2580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14:paraId="33872A4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14:paraId="636CDE2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иммунопрофилактики инфекционных заболеваний, а также дезинфекционных, дезинсекционных и дератизационных работ (услуг);</w:t>
      </w:r>
    </w:p>
    <w:p w14:paraId="629420A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14:paraId="67B5FC1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14:paraId="4B93D7A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14:paraId="01C482A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проверок, проводимых при прекращении деятельности представительств иностранных организаций на территории Республики Беларусь;</w:t>
      </w:r>
    </w:p>
    <w:p w14:paraId="6AD4EC8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проверок выполнения подчиненными им органами (подразделениями) и организациями функций и задач, возложенных на указанные органы (подразделения) и организации законодательством;</w:t>
      </w:r>
    </w:p>
    <w:p w14:paraId="0581CE5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государственного надзора в области обеспечения ядерной и радиационной безопасности, контроля за выполнением лицензиатами законодательства о лицензировании, лицензионных требований и условий осуществления деятельности в области использования атомной энергии и источников ионизирующего излучения, в том числе особых лицензионных требований и условий;</w:t>
      </w:r>
    </w:p>
    <w:p w14:paraId="5FD4752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контроля (надзора) за выполнением возложенных на контролирующие (надзорные) органы контрольных (надзорных) функций;</w:t>
      </w:r>
    </w:p>
    <w:p w14:paraId="749F4BC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14:paraId="1E2C1A9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административных процедур по заявлениям юридических лиц, индивидуальных предпринимателей и иных физических лиц;</w:t>
      </w:r>
    </w:p>
    <w:p w14:paraId="1D04FD5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мероприятий, включенных в перечень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пунктов 1, 6 и части четвертой пункта 17 настоящего Указа, действие которых распространяется на мероприятия технического (технологического, поверочного) характера. Порядок осуществления этих мероприятий устанавливается актами законодательства;</w:t>
      </w:r>
    </w:p>
    <w:p w14:paraId="63775DA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контроля (надзора) за обеспечением безопасности при сооружении и вводе в эксплуатацию Белорусской атомной электростанции;</w:t>
      </w:r>
    </w:p>
    <w:p w14:paraId="754FA25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контрольных мероприятий 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14:paraId="0B14781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14:paraId="2B4FEE1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контрольных мероприятий для подтверждения устранения проверяемым субъектом нарушений, выявленных в ходе проверки или мониторинга;</w:t>
      </w:r>
    </w:p>
    <w:p w14:paraId="346D92C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контрольных (надзорных) мероприятий по заявлению проверяемого субъекта;</w:t>
      </w:r>
    </w:p>
    <w:p w14:paraId="6AA43BB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проверок при реорганизации проверяемого субъекта;</w:t>
      </w:r>
    </w:p>
    <w:p w14:paraId="39931B5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проверок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14:paraId="5B8CC63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контроля за обработкой персональных данных операторами (уполномоченными лицами);</w:t>
      </w:r>
    </w:p>
    <w:p w14:paraId="429D6EF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проверок выполнения операторами электросвязи, поставщиками услуг электросвязи и владельцами интернет-ресурсов технических требований к системам технических средств для обеспечения оперативно-розыскных мероприятий, базам данных, автоматизированным системам операторов электросвязи, поставщиков услуг электросвязи и владельцев интернет-ресурсов, содержащим информацию об абонентах и иных пользователях услуг электросвязи, пользователях интернет-услуг, пользователях интернет-ресурсов, оказанных этим абонентам, пользователям услугах электросвязи, интернет-услугах, услугах, оказанных с использованием интернет-ресурса и не являющихся услугами электросвязи, интернет-услугами, а также к иному оборудованию и программно-техническим средствам, используемым для обеспечения взаимодействия операторов электросвязи, поставщиков услуг электросвязи и владельцев интернет-ресурсов с органами, осуществляющими оперативно-розыскную деятельность (их уполномоченными подразделениями), и доступа этих органов (подразделений) к указанным базам данных, автоматизированным системам.</w:t>
      </w:r>
    </w:p>
    <w:p w14:paraId="2CB6058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23</w:t>
      </w:r>
      <w:r w:rsidRPr="0085485D">
        <w:rPr>
          <w:rFonts w:ascii="Times New Roman" w:eastAsia="Times New Roman" w:hAnsi="Times New Roman" w:cs="Times New Roman"/>
          <w:sz w:val="28"/>
          <w:szCs w:val="28"/>
          <w:vertAlign w:val="superscript"/>
          <w:lang w:val="ru-BY" w:eastAsia="ru-BY"/>
        </w:rPr>
        <w:t>1</w:t>
      </w:r>
      <w:r w:rsidRPr="0085485D">
        <w:rPr>
          <w:rFonts w:ascii="Times New Roman" w:eastAsia="Times New Roman" w:hAnsi="Times New Roman" w:cs="Times New Roman"/>
          <w:sz w:val="28"/>
          <w:szCs w:val="28"/>
          <w:lang w:val="ru-BY" w:eastAsia="ru-BY"/>
        </w:rPr>
        <w:t>. Невнесение должностным лицом контролирующего (надзорного) органа записи о проведении проверки в книгу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14:paraId="5DFE7D5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14:paraId="071BF53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w:t>
      </w:r>
      <w:r w:rsidRPr="0085485D">
        <w:rPr>
          <w:rFonts w:ascii="Times New Roman" w:eastAsia="Times New Roman" w:hAnsi="Times New Roman" w:cs="Times New Roman"/>
          <w:sz w:val="28"/>
          <w:szCs w:val="28"/>
          <w:lang w:val="ru-BY" w:eastAsia="ru-BY"/>
        </w:rPr>
        <w:lastRenderedPageBreak/>
        <w:t>(руководителем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14:paraId="5699DFD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части третьей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 незаконной и направления ответа по нему действия (бездействие) должностных лиц контролирующего (надзорного) органа, перечисленные в части первой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части первой настоящего пункта, в суд не приостанавливает проведения проверки.</w:t>
      </w:r>
    </w:p>
    <w:p w14:paraId="682D3E2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Совершение должностным лицом контролирующего (надзорного) органа деяний, указанных в части седьмой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14:paraId="2AB6527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p>
    <w:p w14:paraId="2F8628B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 грубым нарушениям требований настоящего Указа, совершенным должностным лицом контролирующего (надзорного) органа, относятся:</w:t>
      </w:r>
    </w:p>
    <w:p w14:paraId="48D603D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невнесение записи о проведении проверки в книгу учета проверок (журнал производства работ) при представлении этой книги (журнала);</w:t>
      </w:r>
    </w:p>
    <w:p w14:paraId="555E7B3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отсутствие оснований назначения проверки;</w:t>
      </w:r>
    </w:p>
    <w:p w14:paraId="24A9CF9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превышение установленных сроков проведения проверки;</w:t>
      </w:r>
    </w:p>
    <w:p w14:paraId="218D88D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проверка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14:paraId="4DC716F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требование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14:paraId="69C8D56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отбор проб и образцов для проведения исследований, испытаний, технических освидетельствований, экспертиз в количестве, превышающем установленные законодательством нормы, необходимые для проведения таких исследований, испытаний, технических освидетельствований, экспертиз;</w:t>
      </w:r>
    </w:p>
    <w:p w14:paraId="58B08C5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непредставление проверяемому субъекту или его представителю акта (справки) проверки в порядке и сроки, определенные в Положении о порядке организации и проведения проверок, утверждаемом настоящим Указом.</w:t>
      </w:r>
    </w:p>
    <w:p w14:paraId="0803D17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w:t>
      </w:r>
    </w:p>
    <w:p w14:paraId="1587E4D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соответствии с пунктом 15 Указа Президента Республики Беларусь от 16 октября 2017 г. № 376 пункт 23</w:t>
      </w:r>
      <w:r w:rsidRPr="0085485D">
        <w:rPr>
          <w:rFonts w:ascii="Times New Roman" w:eastAsia="Times New Roman" w:hAnsi="Times New Roman" w:cs="Times New Roman"/>
          <w:sz w:val="28"/>
          <w:szCs w:val="28"/>
          <w:vertAlign w:val="superscript"/>
          <w:lang w:val="ru-BY" w:eastAsia="ru-BY"/>
        </w:rPr>
        <w:t>2</w:t>
      </w:r>
      <w:r w:rsidRPr="0085485D">
        <w:rPr>
          <w:rFonts w:ascii="Times New Roman" w:eastAsia="Times New Roman" w:hAnsi="Times New Roman" w:cs="Times New Roman"/>
          <w:sz w:val="28"/>
          <w:szCs w:val="28"/>
          <w:lang w:val="ru-BY" w:eastAsia="ru-BY"/>
        </w:rPr>
        <w:t xml:space="preserve"> настоящего Указа вступает в силу после ввода в эксплуатацию интегрированной автоматизированной системы контрольной (надзорной) деятельности в Республике Беларусь</w:t>
      </w:r>
    </w:p>
    <w:p w14:paraId="196252A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__________________________________________________</w:t>
      </w:r>
    </w:p>
    <w:p w14:paraId="6C0904D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w:t>
      </w:r>
    </w:p>
    <w:p w14:paraId="310B8CD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23</w:t>
      </w:r>
      <w:r w:rsidRPr="0085485D">
        <w:rPr>
          <w:rFonts w:ascii="Times New Roman" w:eastAsia="Times New Roman" w:hAnsi="Times New Roman" w:cs="Times New Roman"/>
          <w:sz w:val="28"/>
          <w:szCs w:val="28"/>
          <w:vertAlign w:val="superscript"/>
          <w:lang w:val="ru-BY" w:eastAsia="ru-BY"/>
        </w:rPr>
        <w:t>2</w:t>
      </w:r>
      <w:r w:rsidRPr="0085485D">
        <w:rPr>
          <w:rFonts w:ascii="Times New Roman" w:eastAsia="Times New Roman" w:hAnsi="Times New Roman" w:cs="Times New Roman"/>
          <w:sz w:val="28"/>
          <w:szCs w:val="28"/>
          <w:lang w:val="ru-BY" w:eastAsia="ru-BY"/>
        </w:rPr>
        <w:t>.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p>
    <w:p w14:paraId="2326DAC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24. Признать утратившими силу указы Президента Республики Беларусь и их отдельные положения согласно приложению.</w:t>
      </w:r>
    </w:p>
    <w:p w14:paraId="24A34FB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25. Совету Министров Республики Беларусь:</w:t>
      </w:r>
    </w:p>
    <w:p w14:paraId="283525E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программы информатизации Республики Беларусь на 2003–2005 годы и на перспективу до 2010 года «Электронная Беларусь», утвержденной постановлением Совета Министров </w:t>
      </w:r>
      <w:r w:rsidRPr="0085485D">
        <w:rPr>
          <w:rFonts w:ascii="Times New Roman" w:eastAsia="Times New Roman" w:hAnsi="Times New Roman" w:cs="Times New Roman"/>
          <w:sz w:val="28"/>
          <w:szCs w:val="28"/>
          <w:lang w:val="ru-BY" w:eastAsia="ru-BY"/>
        </w:rPr>
        <w:lastRenderedPageBreak/>
        <w:t>Республики Беларусь от 27 декабря 2002 г. № 1819 (Национальный реестр правовых актов Республики Беларусь, 2003 г., №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14:paraId="19FABD6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25.2. до 1 апреля 2010 г.:</w:t>
      </w:r>
    </w:p>
    <w:p w14:paraId="434190C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критериев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14:paraId="455D0DF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утвердить порядок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14:paraId="1DEEBD5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внести на рассмотрение Президента Республики Беларусь проект законодательного акта, устанавливающего порядок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14:paraId="6AE273F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подпункте 25.1, абзаце втором подпункта 25.2 настоящего пункта;</w:t>
      </w:r>
    </w:p>
    <w:p w14:paraId="0C86CD6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25.4. в трехмесячный срок представить на рассмотрение Президента Республики Беларусь предложения по совершенствованию порядка осуществления ведомственного контроля, в том числе упорядочению системы органов и организаций, уполномоченных на его проведение;</w:t>
      </w:r>
    </w:p>
    <w:p w14:paraId="2A81BA3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25.5. в шестимесячный срок:</w:t>
      </w:r>
    </w:p>
    <w:p w14:paraId="4DD1776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14:paraId="77DE25F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14:paraId="20648C5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обеспечить приведение актов законодательства в соответствие с настоящим Указом и принять иные меры по его реализации.</w:t>
      </w:r>
    </w:p>
    <w:p w14:paraId="4C68C43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26. Национальному банку в шестимесячный срок обеспечить приведение актов законодательства в соответствие с настоящим Указом.</w:t>
      </w:r>
    </w:p>
    <w:p w14:paraId="6A3D41C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27. Комитету государственного контроля:</w:t>
      </w:r>
    </w:p>
    <w:p w14:paraId="4B12806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трехмесячный срок утвердить порядок составления и исполнения координационных планов контрольной (надзорной) деятельности;</w:t>
      </w:r>
    </w:p>
    <w:p w14:paraId="1FD415C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формировать координационные планы контрольной (надзорной) деятельности на полугодие начиная с 2010 года.</w:t>
      </w:r>
    </w:p>
    <w:p w14:paraId="2655506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28. Контроль за выполнением настоящего Указа контролирующими и надзорными органами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14:paraId="31F9A38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29. Настоящий Указ вступает в силу с 1 января 2010 г., за исключением части первой пункта 3, которая вступает в силу через шесть месяцев со дня официального опубликования этого Указа, пунктов 25–27, данного пункта и главы 4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14:paraId="5104644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w:t>
      </w:r>
    </w:p>
    <w:tbl>
      <w:tblPr>
        <w:tblW w:w="5000" w:type="pct"/>
        <w:tblCellMar>
          <w:left w:w="0" w:type="dxa"/>
          <w:right w:w="0" w:type="dxa"/>
        </w:tblCellMar>
        <w:tblLook w:val="04A0" w:firstRow="1" w:lastRow="0" w:firstColumn="1" w:lastColumn="0" w:noHBand="0" w:noVBand="1"/>
      </w:tblPr>
      <w:tblGrid>
        <w:gridCol w:w="4677"/>
        <w:gridCol w:w="4678"/>
      </w:tblGrid>
      <w:tr w:rsidR="0085485D" w:rsidRPr="0085485D" w14:paraId="57489DC4" w14:textId="77777777" w:rsidTr="0085485D">
        <w:tc>
          <w:tcPr>
            <w:tcW w:w="2500" w:type="pct"/>
            <w:tcMar>
              <w:top w:w="0" w:type="dxa"/>
              <w:left w:w="6" w:type="dxa"/>
              <w:bottom w:w="0" w:type="dxa"/>
              <w:right w:w="6" w:type="dxa"/>
            </w:tcMar>
            <w:vAlign w:val="bottom"/>
            <w:hideMark/>
          </w:tcPr>
          <w:p w14:paraId="30874AD6" w14:textId="77777777" w:rsidR="0085485D" w:rsidRPr="0085485D" w:rsidRDefault="0085485D" w:rsidP="0085485D">
            <w:pPr>
              <w:spacing w:before="100" w:beforeAutospacing="1"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Президент Республики Беларусь</w:t>
            </w:r>
          </w:p>
        </w:tc>
        <w:tc>
          <w:tcPr>
            <w:tcW w:w="2500" w:type="pct"/>
            <w:tcMar>
              <w:top w:w="0" w:type="dxa"/>
              <w:left w:w="6" w:type="dxa"/>
              <w:bottom w:w="0" w:type="dxa"/>
              <w:right w:w="6" w:type="dxa"/>
            </w:tcMar>
            <w:vAlign w:val="bottom"/>
            <w:hideMark/>
          </w:tcPr>
          <w:p w14:paraId="514ECE2E" w14:textId="77777777" w:rsidR="0085485D" w:rsidRPr="0085485D" w:rsidRDefault="0085485D" w:rsidP="0085485D">
            <w:pPr>
              <w:spacing w:before="100" w:beforeAutospacing="1" w:after="100" w:afterAutospacing="1" w:line="240" w:lineRule="auto"/>
              <w:jc w:val="right"/>
              <w:rPr>
                <w:rFonts w:ascii="Times New Roman" w:eastAsia="Times New Roman" w:hAnsi="Times New Roman" w:cs="Times New Roman"/>
                <w:sz w:val="24"/>
                <w:szCs w:val="24"/>
                <w:lang w:val="ru-BY" w:eastAsia="ru-BY"/>
              </w:rPr>
            </w:pPr>
            <w:proofErr w:type="spellStart"/>
            <w:r w:rsidRPr="0085485D">
              <w:rPr>
                <w:rFonts w:ascii="Times New Roman" w:eastAsia="Times New Roman" w:hAnsi="Times New Roman" w:cs="Times New Roman"/>
                <w:sz w:val="24"/>
                <w:szCs w:val="24"/>
                <w:lang w:val="ru-BY" w:eastAsia="ru-BY"/>
              </w:rPr>
              <w:t>А.Лукашенко</w:t>
            </w:r>
            <w:proofErr w:type="spellEnd"/>
          </w:p>
        </w:tc>
      </w:tr>
    </w:tbl>
    <w:p w14:paraId="17D946F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w:t>
      </w:r>
    </w:p>
    <w:tbl>
      <w:tblPr>
        <w:tblW w:w="5000" w:type="pct"/>
        <w:tblCellMar>
          <w:left w:w="0" w:type="dxa"/>
          <w:right w:w="0" w:type="dxa"/>
        </w:tblCellMar>
        <w:tblLook w:val="04A0" w:firstRow="1" w:lastRow="0" w:firstColumn="1" w:lastColumn="0" w:noHBand="0" w:noVBand="1"/>
      </w:tblPr>
      <w:tblGrid>
        <w:gridCol w:w="7016"/>
        <w:gridCol w:w="2339"/>
      </w:tblGrid>
      <w:tr w:rsidR="0085485D" w:rsidRPr="0085485D" w14:paraId="56D56D03" w14:textId="77777777" w:rsidTr="0085485D">
        <w:tc>
          <w:tcPr>
            <w:tcW w:w="3750" w:type="pct"/>
            <w:tcMar>
              <w:top w:w="0" w:type="dxa"/>
              <w:left w:w="6" w:type="dxa"/>
              <w:bottom w:w="0" w:type="dxa"/>
              <w:right w:w="6" w:type="dxa"/>
            </w:tcMar>
            <w:hideMark/>
          </w:tcPr>
          <w:p w14:paraId="05852923" w14:textId="77777777" w:rsidR="0085485D" w:rsidRPr="0085485D" w:rsidRDefault="0085485D" w:rsidP="0085485D">
            <w:pPr>
              <w:spacing w:before="100" w:beforeAutospacing="1"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lastRenderedPageBreak/>
              <w:t> </w:t>
            </w:r>
          </w:p>
        </w:tc>
        <w:tc>
          <w:tcPr>
            <w:tcW w:w="1250" w:type="pct"/>
            <w:tcMar>
              <w:top w:w="0" w:type="dxa"/>
              <w:left w:w="6" w:type="dxa"/>
              <w:bottom w:w="0" w:type="dxa"/>
              <w:right w:w="6" w:type="dxa"/>
            </w:tcMar>
            <w:hideMark/>
          </w:tcPr>
          <w:p w14:paraId="6087D34B" w14:textId="77777777" w:rsidR="0085485D" w:rsidRPr="0085485D" w:rsidRDefault="0085485D" w:rsidP="0085485D">
            <w:pPr>
              <w:spacing w:before="100" w:beforeAutospacing="1"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Приложение</w:t>
            </w:r>
          </w:p>
          <w:p w14:paraId="55C1CB32" w14:textId="77777777" w:rsidR="0085485D" w:rsidRPr="0085485D" w:rsidRDefault="0085485D" w:rsidP="0085485D">
            <w:pPr>
              <w:spacing w:before="100" w:beforeAutospacing="1"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к Указу Президента </w:t>
            </w:r>
            <w:r w:rsidRPr="0085485D">
              <w:rPr>
                <w:rFonts w:ascii="Times New Roman" w:eastAsia="Times New Roman" w:hAnsi="Times New Roman" w:cs="Times New Roman"/>
                <w:sz w:val="24"/>
                <w:szCs w:val="24"/>
                <w:lang w:val="ru-BY" w:eastAsia="ru-BY"/>
              </w:rPr>
              <w:br/>
              <w:t>Республики Беларусь</w:t>
            </w:r>
          </w:p>
          <w:p w14:paraId="069D2D09" w14:textId="77777777" w:rsidR="0085485D" w:rsidRPr="0085485D" w:rsidRDefault="0085485D" w:rsidP="0085485D">
            <w:pPr>
              <w:spacing w:before="100" w:beforeAutospacing="1"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16.10.2009 № 510</w:t>
            </w:r>
          </w:p>
        </w:tc>
      </w:tr>
    </w:tbl>
    <w:p w14:paraId="54C3F58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ПЕРЕЧЕНЬ</w:t>
      </w:r>
      <w:r w:rsidRPr="0085485D">
        <w:rPr>
          <w:rFonts w:ascii="Times New Roman" w:eastAsia="Times New Roman" w:hAnsi="Times New Roman" w:cs="Times New Roman"/>
          <w:sz w:val="28"/>
          <w:szCs w:val="28"/>
          <w:lang w:val="ru-BY" w:eastAsia="ru-BY"/>
        </w:rPr>
        <w:br/>
        <w:t>утративших силу указов Президента Республики Беларусь и их отдельных положений</w:t>
      </w:r>
    </w:p>
    <w:p w14:paraId="7CAE923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 Указ Президента Республики Беларусь от 15 ноября 1999 г. № 673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 89, 1/788).</w:t>
      </w:r>
    </w:p>
    <w:p w14:paraId="502CD40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 Указ Президента Республики Беларусь от 6 декабря 2001 г. № 722 «О внесении изменений и дополнений в Указ Президента Республики Беларусь от 15 ноября 1999 г. № 673» (Национальный реестр правовых актов Республики Беларусь, 2001 г., № 117, 1/3286).</w:t>
      </w:r>
    </w:p>
    <w:p w14:paraId="62CDD37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3. Подпункт 1.1 пункта 1 Указа Президента Республики Беларусь от 12 ноября 2003 г. №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14:paraId="0D37A4A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4. Утратил силу.</w:t>
      </w:r>
    </w:p>
    <w:p w14:paraId="2AB360C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5. Указ Президента Республики Беларусь от 19 июля 2005 г. №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112, 1/6623).</w:t>
      </w:r>
    </w:p>
    <w:p w14:paraId="3E944CD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6. Указ Президента Республики Беларусь от 1 декабря 2005 г. №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190, 1/6978).</w:t>
      </w:r>
    </w:p>
    <w:p w14:paraId="5A53D34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7. Указ Президента Республики Беларусь от 15 марта 2006 г. № 151 «О внесении изменений и дополнений в Указ Президента Республики Беларусь от 15 ноября 1999 г. № 673» (Национальный реестр правовых актов Республики Беларусь, 2006 г., № 43, 1/7343).</w:t>
      </w:r>
    </w:p>
    <w:p w14:paraId="5CDE27F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8. Указ Президента Республики Беларусь от 20 февраля 2007 г. №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 53, 1/8375).</w:t>
      </w:r>
    </w:p>
    <w:p w14:paraId="51AFCCE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9. Подпункт 1.4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14:paraId="605581A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10. Подпункт 1.14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14:paraId="4B5BD08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11. Указ Президента Республики Беларусь от 19 декабря 2008 г. №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 1, 1/10314).</w:t>
      </w:r>
    </w:p>
    <w:p w14:paraId="1C5C150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w:t>
      </w:r>
    </w:p>
    <w:tbl>
      <w:tblPr>
        <w:tblW w:w="5000" w:type="pct"/>
        <w:tblCellMar>
          <w:left w:w="0" w:type="dxa"/>
          <w:right w:w="0" w:type="dxa"/>
        </w:tblCellMar>
        <w:tblLook w:val="04A0" w:firstRow="1" w:lastRow="0" w:firstColumn="1" w:lastColumn="0" w:noHBand="0" w:noVBand="1"/>
      </w:tblPr>
      <w:tblGrid>
        <w:gridCol w:w="7016"/>
        <w:gridCol w:w="2339"/>
      </w:tblGrid>
      <w:tr w:rsidR="0085485D" w:rsidRPr="0085485D" w14:paraId="3CE2D12C" w14:textId="77777777" w:rsidTr="0085485D">
        <w:tc>
          <w:tcPr>
            <w:tcW w:w="3750" w:type="pct"/>
            <w:tcMar>
              <w:top w:w="0" w:type="dxa"/>
              <w:left w:w="6" w:type="dxa"/>
              <w:bottom w:w="0" w:type="dxa"/>
              <w:right w:w="6" w:type="dxa"/>
            </w:tcMar>
            <w:hideMark/>
          </w:tcPr>
          <w:p w14:paraId="13A0622D" w14:textId="77777777" w:rsidR="0085485D" w:rsidRPr="0085485D" w:rsidRDefault="0085485D" w:rsidP="0085485D">
            <w:pPr>
              <w:spacing w:before="100" w:beforeAutospacing="1"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w:t>
            </w:r>
          </w:p>
        </w:tc>
        <w:tc>
          <w:tcPr>
            <w:tcW w:w="1250" w:type="pct"/>
            <w:tcMar>
              <w:top w:w="0" w:type="dxa"/>
              <w:left w:w="6" w:type="dxa"/>
              <w:bottom w:w="0" w:type="dxa"/>
              <w:right w:w="6" w:type="dxa"/>
            </w:tcMar>
            <w:hideMark/>
          </w:tcPr>
          <w:p w14:paraId="0AE312A5" w14:textId="77777777" w:rsidR="0085485D" w:rsidRPr="0085485D" w:rsidRDefault="0085485D" w:rsidP="0085485D">
            <w:pPr>
              <w:spacing w:before="100" w:beforeAutospacing="1"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УТВЕРЖДЕНО</w:t>
            </w:r>
          </w:p>
          <w:p w14:paraId="444F038E" w14:textId="77777777" w:rsidR="0085485D" w:rsidRPr="0085485D" w:rsidRDefault="0085485D" w:rsidP="0085485D">
            <w:pPr>
              <w:spacing w:before="100" w:beforeAutospacing="1"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Указ Президента</w:t>
            </w:r>
            <w:r w:rsidRPr="0085485D">
              <w:rPr>
                <w:rFonts w:ascii="Times New Roman" w:eastAsia="Times New Roman" w:hAnsi="Times New Roman" w:cs="Times New Roman"/>
                <w:sz w:val="24"/>
                <w:szCs w:val="24"/>
                <w:lang w:val="ru-BY" w:eastAsia="ru-BY"/>
              </w:rPr>
              <w:br/>
              <w:t>Республики Беларусь</w:t>
            </w:r>
          </w:p>
          <w:p w14:paraId="26484098" w14:textId="77777777" w:rsidR="0085485D" w:rsidRPr="0085485D" w:rsidRDefault="0085485D" w:rsidP="0085485D">
            <w:pPr>
              <w:spacing w:before="100" w:beforeAutospacing="1"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16.10.2009 № 510</w:t>
            </w:r>
          </w:p>
        </w:tc>
      </w:tr>
    </w:tbl>
    <w:p w14:paraId="647F698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ПОЛОЖЕНИЕ</w:t>
      </w:r>
      <w:r w:rsidRPr="0085485D">
        <w:rPr>
          <w:rFonts w:ascii="Times New Roman" w:eastAsia="Times New Roman" w:hAnsi="Times New Roman" w:cs="Times New Roman"/>
          <w:sz w:val="28"/>
          <w:szCs w:val="28"/>
          <w:lang w:val="ru-BY" w:eastAsia="ru-BY"/>
        </w:rPr>
        <w:br/>
        <w:t>о порядке организации и проведения проверок</w:t>
      </w:r>
    </w:p>
    <w:p w14:paraId="0700A3D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РАЗДЕЛ I</w:t>
      </w:r>
      <w:r w:rsidRPr="0085485D">
        <w:rPr>
          <w:rFonts w:ascii="Times New Roman" w:eastAsia="Times New Roman" w:hAnsi="Times New Roman" w:cs="Times New Roman"/>
          <w:sz w:val="28"/>
          <w:szCs w:val="28"/>
          <w:lang w:val="ru-BY" w:eastAsia="ru-BY"/>
        </w:rPr>
        <w:br/>
        <w:t>ОБЩИЕ ПОЛОЖЕНИЯ</w:t>
      </w:r>
    </w:p>
    <w:p w14:paraId="3E99EDE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ГЛАВА 1</w:t>
      </w:r>
      <w:r w:rsidRPr="0085485D">
        <w:rPr>
          <w:rFonts w:ascii="Times New Roman" w:eastAsia="Times New Roman" w:hAnsi="Times New Roman" w:cs="Times New Roman"/>
          <w:sz w:val="28"/>
          <w:szCs w:val="28"/>
          <w:lang w:val="ru-BY" w:eastAsia="ru-BY"/>
        </w:rPr>
        <w:br/>
        <w:t>ОБЩИЕ ПОЛОЖЕНИЯ</w:t>
      </w:r>
    </w:p>
    <w:p w14:paraId="3248BAB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ремесленную деятельность, деятельность в сфере </w:t>
      </w:r>
      <w:proofErr w:type="spellStart"/>
      <w:r w:rsidRPr="0085485D">
        <w:rPr>
          <w:rFonts w:ascii="Times New Roman" w:eastAsia="Times New Roman" w:hAnsi="Times New Roman" w:cs="Times New Roman"/>
          <w:sz w:val="28"/>
          <w:szCs w:val="28"/>
          <w:lang w:val="ru-BY" w:eastAsia="ru-BY"/>
        </w:rPr>
        <w:t>агроэкотуризма</w:t>
      </w:r>
      <w:proofErr w:type="spellEnd"/>
      <w:r w:rsidRPr="0085485D">
        <w:rPr>
          <w:rFonts w:ascii="Times New Roman" w:eastAsia="Times New Roman" w:hAnsi="Times New Roman" w:cs="Times New Roman"/>
          <w:sz w:val="28"/>
          <w:szCs w:val="28"/>
          <w:lang w:val="ru-BY" w:eastAsia="ru-BY"/>
        </w:rPr>
        <w:t xml:space="preserve">, временных </w:t>
      </w:r>
      <w:r w:rsidRPr="0085485D">
        <w:rPr>
          <w:rFonts w:ascii="Times New Roman" w:eastAsia="Times New Roman" w:hAnsi="Times New Roman" w:cs="Times New Roman"/>
          <w:sz w:val="28"/>
          <w:szCs w:val="28"/>
          <w:lang w:val="ru-BY" w:eastAsia="ru-BY"/>
        </w:rPr>
        <w:lastRenderedPageBreak/>
        <w:t>(антикризисных) управляющих, не являющихся юридическими лицами или индивидуальными предпринимателями (далее, если не указано иное, – проверяемые субъекты).</w:t>
      </w:r>
    </w:p>
    <w:p w14:paraId="2B2FEBB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14:paraId="687311F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встречная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w:t>
      </w:r>
    </w:p>
    <w:p w14:paraId="218510F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имущество – вещи, включая деньги и ценные бумаги, иное имущество, в том числе имущественные права;</w:t>
      </w:r>
    </w:p>
    <w:p w14:paraId="08E7A9B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14:paraId="3A66CC3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p>
    <w:p w14:paraId="14B521B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контрольный список вопросов (чек-лист) – исчерпывающий перечень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Перечень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w:t>
      </w:r>
      <w:r w:rsidRPr="0085485D">
        <w:rPr>
          <w:rFonts w:ascii="Times New Roman" w:eastAsia="Times New Roman" w:hAnsi="Times New Roman" w:cs="Times New Roman"/>
          <w:sz w:val="28"/>
          <w:szCs w:val="28"/>
          <w:lang w:val="ru-BY" w:eastAsia="ru-BY"/>
        </w:rPr>
        <w:lastRenderedPageBreak/>
        <w:t>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
    <w:p w14:paraId="03DA304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материалы – документы и предметы, являющиеся составной частью досудебного или судебного производства либо представленные для приобщения к ним;</w:t>
      </w:r>
    </w:p>
    <w:p w14:paraId="647A2D3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при осуществлении строительной деятельности (строительства), проектировании и проведении строительно-монтажных работ,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Беларусь перечень мероприятий технического (технологического, поверочного) характера;</w:t>
      </w:r>
    </w:p>
    <w:p w14:paraId="3E257DA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14:paraId="3F5183D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
    <w:p w14:paraId="353BE71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14:paraId="561C126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проверяющий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14:paraId="0DF9C43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14:paraId="41EA506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14:paraId="551C072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участники контрольного обмера – представители застройщика, организации или 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p>
    <w:p w14:paraId="2F4BBE7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p>
    <w:p w14:paraId="07D767E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3. Контрольная (надзорная) деятельность осуществляется в соответствии с принципами:</w:t>
      </w:r>
    </w:p>
    <w:p w14:paraId="6DBAB08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презумпции добросовестности и невиновности проверяемого субъекта;</w:t>
      </w:r>
    </w:p>
    <w:p w14:paraId="2E125B0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14:paraId="113AA8F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14:paraId="1270863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равенства прав и законных интересов всех проверяемых субъектов;</w:t>
      </w:r>
    </w:p>
    <w:p w14:paraId="01D8A85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открытости информации о включении проверяемых субъектов в план выборочных проверок на предстоящий период;</w:t>
      </w:r>
    </w:p>
    <w:p w14:paraId="6FBF07B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ответственности контролирующих (надзорных) органов, их должностных лиц за нарушение законодательства при осуществлении контроля (надзора);</w:t>
      </w:r>
    </w:p>
    <w:p w14:paraId="0E96F55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предупреждения совершения правонарушений.</w:t>
      </w:r>
    </w:p>
    <w:p w14:paraId="504E9B2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ГЛАВА 2</w:t>
      </w:r>
      <w:r w:rsidRPr="0085485D">
        <w:rPr>
          <w:rFonts w:ascii="Times New Roman" w:eastAsia="Times New Roman" w:hAnsi="Times New Roman" w:cs="Times New Roman"/>
          <w:sz w:val="28"/>
          <w:szCs w:val="28"/>
          <w:lang w:val="ru-BY" w:eastAsia="ru-BY"/>
        </w:rPr>
        <w:br/>
        <w:t>ПРАВА И ОБЯЗАННОСТИ УЧАСТНИКОВ КОНТРОЛЬНОЙ (НАДЗОРНОЙ) ДЕЯТЕЛЬНОСТИ</w:t>
      </w:r>
    </w:p>
    <w:p w14:paraId="72A3799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4. Контролирующие (надзорные) органы и проверяющие в пределах своей компетенции вправе:</w:t>
      </w:r>
    </w:p>
    <w:p w14:paraId="047B8B5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пункте 38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помещения, иные законные владения физических лиц помимо или против их воли определяются в соответствии с частями второй–четвертой пункта 38 настоящего Положения;</w:t>
      </w:r>
    </w:p>
    <w:p w14:paraId="129C5B9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 проведении проверки проверять у представителей проверяемого субъекта документы,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14:paraId="1372C6C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w:t>
      </w:r>
      <w:r w:rsidRPr="0085485D">
        <w:rPr>
          <w:rFonts w:ascii="Times New Roman" w:eastAsia="Times New Roman" w:hAnsi="Times New Roman" w:cs="Times New Roman"/>
          <w:sz w:val="28"/>
          <w:szCs w:val="28"/>
          <w:lang w:val="ru-BY" w:eastAsia="ru-BY"/>
        </w:rPr>
        <w:lastRenderedPageBreak/>
        <w:t>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пункте 88 настоящего Положения;</w:t>
      </w:r>
    </w:p>
    <w:p w14:paraId="353FF9F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14:paraId="7264308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14:paraId="08A6515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привлекать экспертов, специалистов;</w:t>
      </w:r>
    </w:p>
    <w:p w14:paraId="6F8AFCD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14:paraId="4212076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14:paraId="48B3428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 проведении проверки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14:paraId="200CFB4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изымать у проверяемого субъекта в порядке, установленном в пунктах 40–42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органы уголовного преследования и суды или использования их в качестве </w:t>
      </w:r>
      <w:r w:rsidRPr="0085485D">
        <w:rPr>
          <w:rFonts w:ascii="Times New Roman" w:eastAsia="Times New Roman" w:hAnsi="Times New Roman" w:cs="Times New Roman"/>
          <w:sz w:val="28"/>
          <w:szCs w:val="28"/>
          <w:lang w:val="ru-BY" w:eastAsia="ru-BY"/>
        </w:rPr>
        <w:lastRenderedPageBreak/>
        <w:t>источников доказательств по делу об административном правонарушении) либо требовать представления выписок из них или копий;</w:t>
      </w:r>
    </w:p>
    <w:p w14:paraId="2D10CDC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проводить в порядке,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14:paraId="78B21B5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изымать в случаях и порядке,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14:paraId="63D085B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случаях и порядке,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14:paraId="51A7A47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требовать письменные и устные объяснения от представителей проверяемого субъекта, иных лиц по вопросам, возникающим в ходе проведения проверки;</w:t>
      </w:r>
    </w:p>
    <w:p w14:paraId="275D25E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14:paraId="3B84AD8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случаях и порядке, предусмотренных актами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14:paraId="6C01988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14:paraId="1445BC1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14:paraId="524D0BE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осуществлять иные полномочия, предусмотренные законодательными актами.</w:t>
      </w:r>
    </w:p>
    <w:p w14:paraId="70CF79E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5. Приостановление (запрет)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14:paraId="6285A2C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Порядок приостановления (запрета), указанного в части первой настоящего пункта, в сфере таможенного дела определяется Законом Республики Беларусь «О таможенном регулировании в Республике Беларусь».</w:t>
      </w:r>
    </w:p>
    <w:p w14:paraId="3BC3C91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p>
    <w:p w14:paraId="6105AAA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6. Контролирующие (надзорные) органы и проверяющие обязаны:</w:t>
      </w:r>
    </w:p>
    <w:p w14:paraId="316FBC5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проводить проверку в соответствии с предписанием на ее проведение и законодательством;</w:t>
      </w:r>
    </w:p>
    <w:p w14:paraId="2698B43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предъявить проверяемому субъекту служебное удостоверение и предписание на проведение проверки;</w:t>
      </w:r>
    </w:p>
    <w:p w14:paraId="4B456ED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внести определенные законодательством сведения о проведении проверки в книгу учета проверок (журнал производства работ – в случае, предусмотренном в части четвертой пункта 33 настоящего Положения) (при их представлении);</w:t>
      </w:r>
    </w:p>
    <w:p w14:paraId="41B9893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проводить проверки в рабочее время проверяемых субъектов;</w:t>
      </w:r>
    </w:p>
    <w:p w14:paraId="05D2DB4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требовать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p>
    <w:p w14:paraId="0532FEC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14:paraId="1064AC7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соблюдать законодательство, права и законные интересы проверяемых субъектов;</w:t>
      </w:r>
    </w:p>
    <w:p w14:paraId="01388C4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 проведении проверки соблюдать служебную этику;</w:t>
      </w:r>
    </w:p>
    <w:p w14:paraId="716B154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ознакомить представителей проверяемого субъекта с результатами проверки;</w:t>
      </w:r>
    </w:p>
    <w:p w14:paraId="341B29B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14:paraId="111B50D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14:paraId="5FF8B39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соблюдать охраняемую законодательными актами тайну;</w:t>
      </w:r>
    </w:p>
    <w:p w14:paraId="630DF11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14:paraId="28E694F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принимать необходимые меры по возмещению вреда, причиненного государству, иным лицам;</w:t>
      </w:r>
    </w:p>
    <w:p w14:paraId="30EC7AA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передавать в порядке, установленном в пункте 76 настоящего Положения, материалы проверок в органы уголовного преследования и суды;</w:t>
      </w:r>
    </w:p>
    <w:p w14:paraId="7B2A2CB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вносить предложения о применении мер дисциплинарного взыскания к лицам, действия (бездействие) которых повлекли нарушения;</w:t>
      </w:r>
    </w:p>
    <w:p w14:paraId="1C0320D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осуществлять иные полномочия, предусмотренные законодательными актами.</w:t>
      </w:r>
    </w:p>
    <w:p w14:paraId="3F10557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7. Проверяемые субъекты, их представители, участники контрольного обмера вправе:</w:t>
      </w:r>
    </w:p>
    <w:p w14:paraId="70AA886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получать от контролирующих (надзорных) органов информацию об основаниях включения проверки в план выборочных проверок;</w:t>
      </w:r>
    </w:p>
    <w:p w14:paraId="593F7B4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требовать от проверяющего предъявления служебного удостоверения и предписания на проведение проверки;</w:t>
      </w:r>
    </w:p>
    <w:p w14:paraId="736A5FD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отказать в допуске проверяющих на территорию проверяемого субъекта в случае отсутствия у них предписания на проведение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14:paraId="52EB824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не допускать к проведению проверки проверяющего, отказавшегося внести необходимые сведения в книгу учета проверок (журнал производства работ) (за исключением случая, предусмотренного в части четвертой пункта 33 настоящего Положения);</w:t>
      </w:r>
    </w:p>
    <w:p w14:paraId="2FF219F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не выполнять требования проверяющего, если его требования не относятся к вопросам, подлежащим проверке;</w:t>
      </w:r>
    </w:p>
    <w:p w14:paraId="75D9E9D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присутствовать при проведении проверки, давать объяснения по вопросам, относящимся к предмету проверки;</w:t>
      </w:r>
    </w:p>
    <w:p w14:paraId="43ED059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заявить отвод эксперту, специалисту;</w:t>
      </w:r>
    </w:p>
    <w:p w14:paraId="76FD6BD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просить о назначении эксперта, специалиста из числа указанных им лиц;</w:t>
      </w:r>
    </w:p>
    <w:p w14:paraId="73200BF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представить дополнительные вопросы для получения по ним заключения эксперта, специалиста;</w:t>
      </w:r>
    </w:p>
    <w:p w14:paraId="2F773D2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присутствовать с разрешения должностного лица контролирующего (надзорного) органа при производстве экспертизы и давать объяснения эксперту;</w:t>
      </w:r>
    </w:p>
    <w:p w14:paraId="0C70B1F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знакомиться с заключением эксперта, специалиста;</w:t>
      </w:r>
    </w:p>
    <w:p w14:paraId="5A692E0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указывать в акте проверки о своем согласии или несогласии с ее результатами;</w:t>
      </w:r>
    </w:p>
    <w:p w14:paraId="101854D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требовать в установленном порядке возмещения ущерба, причиненного действиями (бездействием) проверяющих;</w:t>
      </w:r>
    </w:p>
    <w:p w14:paraId="107C2EE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получить копию предписания на проведение проверки, акт (справку) проверки, а также промежуточный акт – в случае его составления;</w:t>
      </w:r>
    </w:p>
    <w:p w14:paraId="071F0EA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обжаловать в соответствии с главой 9 настоящего Положения решения контролирующего (надзорного) органа по акту проверки, требования </w:t>
      </w:r>
      <w:r w:rsidRPr="0085485D">
        <w:rPr>
          <w:rFonts w:ascii="Times New Roman" w:eastAsia="Times New Roman" w:hAnsi="Times New Roman" w:cs="Times New Roman"/>
          <w:sz w:val="28"/>
          <w:szCs w:val="28"/>
          <w:lang w:val="ru-BY" w:eastAsia="ru-BY"/>
        </w:rPr>
        <w:lastRenderedPageBreak/>
        <w:t>(предписания) об устранении нарушений, действия (бездействие) проверяющих.</w:t>
      </w:r>
    </w:p>
    <w:p w14:paraId="4D812CB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8. Проверяемые субъекты, их представители, участники контрольного обмера обязаны:</w:t>
      </w:r>
    </w:p>
    <w:p w14:paraId="6F9DA72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выполнять законные требования контролирующих (надзорных) органов и проверяющих, включая требование о предъявлении книги учета проверок (журнал производства работ – в случае, предусмотренном в части четвертой пункта 33 настоящего Положения);</w:t>
      </w:r>
    </w:p>
    <w:p w14:paraId="0E23276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14:paraId="75AAEA1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обеспечивать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14:paraId="38E3482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14:paraId="0252D07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обеспечить возможность осуществления отбора проб и образцов, проведения испытаний, технических освидетельствований;</w:t>
      </w:r>
    </w:p>
    <w:p w14:paraId="3E141AB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изготавливать в случаях, предусмотренных в пункте 42 настоящего Положения, за свой счет копии изымаемых документов;</w:t>
      </w:r>
    </w:p>
    <w:p w14:paraId="245245F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возмещать в случаях и порядке,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14:paraId="0351D60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содействовать проверяющим в проведении проверки;</w:t>
      </w:r>
    </w:p>
    <w:p w14:paraId="758D0CE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давать по требованию проверяющих письменные и устные объяснения по вопросам деятельности проверяемого субъекта, представлять справки, расчеты;</w:t>
      </w:r>
    </w:p>
    <w:p w14:paraId="3F3500D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являться в контролирующий (надзорный) орган по его вызову. 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
    <w:p w14:paraId="6F6F144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представить проверяющему затребованные у них в соответствии с пунктом 4 настоящего Положения информацию и (или) документы или сообщить об их отсутствии;</w:t>
      </w:r>
    </w:p>
    <w:p w14:paraId="136A84A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предупредить проверяющих о том, что проверяемые ими сведения относятся к охраняемой законодательными актами тайне;</w:t>
      </w:r>
    </w:p>
    <w:p w14:paraId="7870850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14:paraId="0FACA03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14:paraId="6C8AE77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14:paraId="27DFCF9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9. Контролирующие (надзорные) органы при организации и проведении проверок осуществляют взаимодействие по следующим направлениям:</w:t>
      </w:r>
    </w:p>
    <w:p w14:paraId="502C001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определение вопросов, подлежащих проверке, сроков проведения выборочных проверок;</w:t>
      </w:r>
    </w:p>
    <w:p w14:paraId="430D491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проведение совместных проверок в целях координации действий, направленных на сокращение числа проверок в отношении проверяемых субъектов;</w:t>
      </w:r>
    </w:p>
    <w:p w14:paraId="6FB9575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обмен информацией о результатах проводимых проверок;</w:t>
      </w:r>
    </w:p>
    <w:p w14:paraId="34594F1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работа по совершенствованию форм и методов контрольной (надзорной) деятельности.</w:t>
      </w:r>
    </w:p>
    <w:p w14:paraId="613D24E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ГЛАВА 3</w:t>
      </w:r>
      <w:r w:rsidRPr="0085485D">
        <w:rPr>
          <w:rFonts w:ascii="Times New Roman" w:eastAsia="Times New Roman" w:hAnsi="Times New Roman" w:cs="Times New Roman"/>
          <w:sz w:val="28"/>
          <w:szCs w:val="28"/>
          <w:lang w:val="ru-BY" w:eastAsia="ru-BY"/>
        </w:rPr>
        <w:br/>
        <w:t>ОГРАНИЧЕНИЯ ПРИ ПРОВЕДЕНИИ ПРОВЕРОК</w:t>
      </w:r>
    </w:p>
    <w:p w14:paraId="01BDF7E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10. Проверяющий не имеет права участвовать в проверке и обязан заявить самоотвод, если:</w:t>
      </w:r>
    </w:p>
    <w:p w14:paraId="6FDB488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является учредителем (акционером, участником, членом) либо работником проверяемого субъекта;</w:t>
      </w:r>
    </w:p>
    <w:p w14:paraId="4A7A626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p>
    <w:p w14:paraId="541EB20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являлся работником проверяемого субъекта в течение срока менее трех лет до дня начала проверки;</w:t>
      </w:r>
    </w:p>
    <w:p w14:paraId="38A1C7B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имеются другие обстоятельства, которые могут вызвать прямую или косвенную заинтересованность в результатах проверки.</w:t>
      </w:r>
    </w:p>
    <w:p w14:paraId="317757E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 наличии указанных оснований отвод может быть заявлен проверяемым субъектом не позднее двух рабочих дней со дня начала проверки.</w:t>
      </w:r>
    </w:p>
    <w:p w14:paraId="4A74EB8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11. Самоотвод или отвод должны быть мотивированы и заявлены в письменной форме.</w:t>
      </w:r>
    </w:p>
    <w:p w14:paraId="027C580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14:paraId="774926E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14:paraId="4C6583F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14. Решение об отказе в отводе проверяющего может быть обжаловано проверяемым субъектом в порядке, установленном настоящим Положением.</w:t>
      </w:r>
    </w:p>
    <w:p w14:paraId="6D859A9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РАЗДЕЛ II</w:t>
      </w:r>
      <w:r w:rsidRPr="0085485D">
        <w:rPr>
          <w:rFonts w:ascii="Times New Roman" w:eastAsia="Times New Roman" w:hAnsi="Times New Roman" w:cs="Times New Roman"/>
          <w:sz w:val="28"/>
          <w:szCs w:val="28"/>
          <w:lang w:val="ru-BY" w:eastAsia="ru-BY"/>
        </w:rPr>
        <w:br/>
        <w:t>ПОРЯДОК ОРГАНИЗАЦИИ КОНТРОЛЬНОЙ (НАДЗОРНОЙ) ДЕЯТЕЛЬНОСТИ, ПРОВЕДЕНИЯ ПРОВЕРОК</w:t>
      </w:r>
    </w:p>
    <w:p w14:paraId="39885B3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ГЛАВА 4</w:t>
      </w:r>
      <w:r w:rsidRPr="0085485D">
        <w:rPr>
          <w:rFonts w:ascii="Times New Roman" w:eastAsia="Times New Roman" w:hAnsi="Times New Roman" w:cs="Times New Roman"/>
          <w:sz w:val="28"/>
          <w:szCs w:val="28"/>
          <w:lang w:val="ru-BY" w:eastAsia="ru-BY"/>
        </w:rPr>
        <w:br/>
        <w:t>ПЛАНИРОВАНИЕ КОНТРОЛЬНОЙ (НАДЗОРНОЙ) ДЕЯТЕЛЬНОСТИ</w:t>
      </w:r>
    </w:p>
    <w:p w14:paraId="3F20F89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15. Планы выборочных проверок (далее, если не указано иное, –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комитетом судебных экспертиз, Оперативно-аналитическим центром при Президенте Республики Беларусь, государственным учреждением «Администрация Парка высоких технологий», государственным учреждением «Администрация Китайско-Белорусского индустриального парка «Великий камень» (далее – государственные органы) сводных планов проверок, включающих проверки,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
    <w:p w14:paraId="6EEEADD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
    <w:p w14:paraId="55903F9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16. Порядок формирования и исполнения планов выборочных проверок устанавливается Комитетом государственного контроля.</w:t>
      </w:r>
    </w:p>
    <w:p w14:paraId="19E5458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системы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14:paraId="0BA8F73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Порядок составления сводных планов проверок определяется государственными органами.</w:t>
      </w:r>
    </w:p>
    <w:p w14:paraId="6C20515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для получения контролирующим </w:t>
      </w:r>
      <w:r w:rsidRPr="0085485D">
        <w:rPr>
          <w:rFonts w:ascii="Times New Roman" w:eastAsia="Times New Roman" w:hAnsi="Times New Roman" w:cs="Times New Roman"/>
          <w:sz w:val="28"/>
          <w:szCs w:val="28"/>
          <w:lang w:val="ru-BY" w:eastAsia="ru-BY"/>
        </w:rPr>
        <w:lastRenderedPageBreak/>
        <w:t>(надзорным) органом информации в целях анализа соблюдения проверяемым субъектом законодательства и определения необходимости назначения выборочной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p>
    <w:p w14:paraId="2EDD737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выборочных проверок.</w:t>
      </w:r>
    </w:p>
    <w:p w14:paraId="00A25AD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18. Координация выборочных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14:paraId="6F83CB0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19. При проведении совместной выборочной проверки контролирующие (надзорные) органы обязаны приступить к ее проведению в течение календарного месяца, указанного в плане выборочных проверок.</w:t>
      </w:r>
    </w:p>
    <w:p w14:paraId="2E12004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20. Персональную ответственность за обоснованность включения проверок в сводные планы проверок и в планы выборочных проверок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14:paraId="03A2671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14:paraId="085A6E8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21. План выборочных проверок размещается на официальном сайте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14:paraId="104FAE6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ГЛАВА 5</w:t>
      </w:r>
      <w:r w:rsidRPr="0085485D">
        <w:rPr>
          <w:rFonts w:ascii="Times New Roman" w:eastAsia="Times New Roman" w:hAnsi="Times New Roman" w:cs="Times New Roman"/>
          <w:sz w:val="28"/>
          <w:szCs w:val="28"/>
          <w:lang w:val="ru-BY" w:eastAsia="ru-BY"/>
        </w:rPr>
        <w:br/>
        <w:t>НАЧАЛО ПРОВЕРКИ</w:t>
      </w:r>
    </w:p>
    <w:p w14:paraId="5BE1779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22. О назначении выборочной проверки проверяемый субъект должен быть письменно уведомлен не позднее чем за 10 рабочих дней до начала ее проведения. Уведомление,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14:paraId="73B57FB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23. Уведомление о проведении проверки (далее – уведомление) должно содержать:</w:t>
      </w:r>
    </w:p>
    <w:p w14:paraId="14F29C7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наименование контролирующего (надзорного) органа, который будет проводить проверку;</w:t>
      </w:r>
    </w:p>
    <w:p w14:paraId="3A68CE8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14:paraId="61C705D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месяц начала проверки;</w:t>
      </w:r>
    </w:p>
    <w:p w14:paraId="2B375D2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14:paraId="05FC569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указание на основание проведения проверки (пункт плана выборочных проверок);</w:t>
      </w:r>
    </w:p>
    <w:p w14:paraId="3C91A62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исчерпывающий перечень вопросов, подлежащих проверке.</w:t>
      </w:r>
    </w:p>
    <w:p w14:paraId="3AA0303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Форма уведомления устанавливается Советом Министров Республики Беларусь.</w:t>
      </w:r>
    </w:p>
    <w:p w14:paraId="2E656B3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14:paraId="03D0002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p>
    <w:p w14:paraId="5DA23E0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w:t>
      </w:r>
      <w:r w:rsidRPr="0085485D">
        <w:rPr>
          <w:rFonts w:ascii="Times New Roman" w:eastAsia="Times New Roman" w:hAnsi="Times New Roman" w:cs="Times New Roman"/>
          <w:sz w:val="28"/>
          <w:szCs w:val="28"/>
          <w:lang w:val="ru-BY" w:eastAsia="ru-BY"/>
        </w:rPr>
        <w:lastRenderedPageBreak/>
        <w:t>известить такое заинтересованное лицо о времени и месте проведения проверки не позднее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14:paraId="3432109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14:paraId="7FB37BB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Предписание на проведение проверки выдается каждым контролирующим (надзорным) органом.</w:t>
      </w:r>
    </w:p>
    <w:p w14:paraId="239D4BC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этом предписании указываются:</w:t>
      </w:r>
    </w:p>
    <w:p w14:paraId="6470212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номер и дата выдачи предписания;</w:t>
      </w:r>
    </w:p>
    <w:p w14:paraId="3CB3A5B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основание проведения проверки (пункт плана для выборочных проверок);</w:t>
      </w:r>
    </w:p>
    <w:p w14:paraId="52E81B5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наименование контролирующего (надзорного) органа, проводящего проверку;</w:t>
      </w:r>
    </w:p>
    <w:p w14:paraId="2D6DC09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14:paraId="6682D8A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фамилия и инициалы проверяющего, его должность (состав группы проверяющих, фамилия и инициалы руководителя проверки, его должность);</w:t>
      </w:r>
    </w:p>
    <w:p w14:paraId="44BDFFB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пункте 84 настоящего Положения);</w:t>
      </w:r>
    </w:p>
    <w:p w14:paraId="4807FE2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14:paraId="75ADDC8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срок проведения проверки (дата начала и окончания проверки);</w:t>
      </w:r>
    </w:p>
    <w:p w14:paraId="29F145D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иные сведения (при необходимости).</w:t>
      </w:r>
    </w:p>
    <w:p w14:paraId="2811F2A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Особенности содержания предписания на проведение внеплановой тематической оперативной проверки предусмотрены в пункте 85</w:t>
      </w:r>
      <w:r w:rsidRPr="0085485D">
        <w:rPr>
          <w:rFonts w:ascii="Times New Roman" w:eastAsia="Times New Roman" w:hAnsi="Times New Roman" w:cs="Times New Roman"/>
          <w:i/>
          <w:iCs/>
          <w:sz w:val="28"/>
          <w:szCs w:val="28"/>
          <w:lang w:val="ru-BY" w:eastAsia="ru-BY"/>
        </w:rPr>
        <w:t xml:space="preserve"> </w:t>
      </w:r>
      <w:r w:rsidRPr="0085485D">
        <w:rPr>
          <w:rFonts w:ascii="Times New Roman" w:eastAsia="Times New Roman" w:hAnsi="Times New Roman" w:cs="Times New Roman"/>
          <w:sz w:val="28"/>
          <w:szCs w:val="28"/>
          <w:lang w:val="ru-BY" w:eastAsia="ru-BY"/>
        </w:rPr>
        <w:t>настоящего Положения.</w:t>
      </w:r>
    </w:p>
    <w:p w14:paraId="5396891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предписании на контрольные обмеры, проводимые на объектах строительства, дополнительно к перечисленным в части третьей настоящего пункта данным должны содержаться сведения о месте нахождения, наименовании строящегося объекта и об участниках контрольного обмера.</w:t>
      </w:r>
    </w:p>
    <w:p w14:paraId="51163FC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Контролирующие (надзорные) органы обязаны вести отдельный учет выданных предписаний на проведение проверок в порядке, установленном Советом Министров Республики Беларусь.</w:t>
      </w:r>
    </w:p>
    <w:p w14:paraId="5D9A6C6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14:paraId="083D3F2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14:paraId="30AB7FB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p>
    <w:p w14:paraId="3E4EBE0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24</w:t>
      </w:r>
      <w:r w:rsidRPr="0085485D">
        <w:rPr>
          <w:rFonts w:ascii="Times New Roman" w:eastAsia="Times New Roman" w:hAnsi="Times New Roman" w:cs="Times New Roman"/>
          <w:sz w:val="28"/>
          <w:szCs w:val="28"/>
          <w:vertAlign w:val="superscript"/>
          <w:lang w:val="ru-BY" w:eastAsia="ru-BY"/>
        </w:rPr>
        <w:t>1</w:t>
      </w:r>
      <w:r w:rsidRPr="0085485D">
        <w:rPr>
          <w:rFonts w:ascii="Times New Roman" w:eastAsia="Times New Roman" w:hAnsi="Times New Roman" w:cs="Times New Roman"/>
          <w:sz w:val="28"/>
          <w:szCs w:val="28"/>
          <w:lang w:val="ru-BY" w:eastAsia="ru-BY"/>
        </w:rPr>
        <w:t>. При отсутствии проверяемого субъекта, а также лиц, указанных в пунктах 66 и 67 настоящего Положения,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месту 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образом ознакомленным с предписанием по истечении трех дней со дня такого направления.</w:t>
      </w:r>
    </w:p>
    <w:p w14:paraId="6DDD281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14:paraId="5858363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величин,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w:t>
      </w:r>
    </w:p>
    <w:p w14:paraId="4B242AC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 результатам встречной проверки меры ответственности в отношении контрагента или третьих лиц проверяемого субъекта не применяются.</w:t>
      </w:r>
    </w:p>
    <w:p w14:paraId="4588FAF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ГЛАВА 6</w:t>
      </w:r>
      <w:r w:rsidRPr="0085485D">
        <w:rPr>
          <w:rFonts w:ascii="Times New Roman" w:eastAsia="Times New Roman" w:hAnsi="Times New Roman" w:cs="Times New Roman"/>
          <w:sz w:val="28"/>
          <w:szCs w:val="28"/>
          <w:lang w:val="ru-BY" w:eastAsia="ru-BY"/>
        </w:rPr>
        <w:br/>
        <w:t>СРОКИ ПРОВЕДЕНИЯ ПРОВЕРОК</w:t>
      </w:r>
    </w:p>
    <w:p w14:paraId="3311A3B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26. Срок проведения проверки, за исключением внеплановой тематической оперативной и дополнительной проверок, не может превышать при проведении проверок:</w:t>
      </w:r>
    </w:p>
    <w:p w14:paraId="46C1605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индивидуальных предпринимателей, нотариусов, лиц, осуществляющих ремесленную деятельность, деятельность в сфере </w:t>
      </w:r>
      <w:proofErr w:type="spellStart"/>
      <w:r w:rsidRPr="0085485D">
        <w:rPr>
          <w:rFonts w:ascii="Times New Roman" w:eastAsia="Times New Roman" w:hAnsi="Times New Roman" w:cs="Times New Roman"/>
          <w:sz w:val="28"/>
          <w:szCs w:val="28"/>
          <w:lang w:val="ru-BY" w:eastAsia="ru-BY"/>
        </w:rPr>
        <w:t>агроэкотуризма</w:t>
      </w:r>
      <w:proofErr w:type="spellEnd"/>
      <w:r w:rsidRPr="0085485D">
        <w:rPr>
          <w:rFonts w:ascii="Times New Roman" w:eastAsia="Times New Roman" w:hAnsi="Times New Roman" w:cs="Times New Roman"/>
          <w:sz w:val="28"/>
          <w:szCs w:val="28"/>
          <w:lang w:val="ru-BY" w:eastAsia="ru-BY"/>
        </w:rPr>
        <w:t>, временных (антикризисных) управляющих, не являющихся юридическими лицами или индивидуальными предпринимателями, – пятнадцати рабочих дней;</w:t>
      </w:r>
    </w:p>
    <w:p w14:paraId="039AD04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иных проверяемых субъектов – тридцати рабочих дней.</w:t>
      </w:r>
    </w:p>
    <w:p w14:paraId="65356E1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Сроки, указанные в части первой настоящего пункта, пунктах 27 и 28 настоящего Положения, не распространяются на проверки, проводимые по поручениям органов уголовного преследования по возбужденному уголовному делу.</w:t>
      </w:r>
    </w:p>
    <w:p w14:paraId="4DCC4B1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14:paraId="3169345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органов уголовного преследования по возбужденному уголовному делу.</w:t>
      </w:r>
    </w:p>
    <w:p w14:paraId="2C0A44B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27. Проведение выборочной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
    <w:p w14:paraId="20FB59D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14:paraId="65B2E89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необходимости восстановления проверяемым субъектом документов, необходимых для проведения проверки;</w:t>
      </w:r>
    </w:p>
    <w:p w14:paraId="1B9103D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направлении запроса в компетентные органы, в том числе иностранных государств;</w:t>
      </w:r>
    </w:p>
    <w:p w14:paraId="254DA1B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14:paraId="2E424D1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14:paraId="409524A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Период, на который выборочная проверка приостановлена, не включается в общий срок проведения выборочной проверки. О приостановлении проверки в предписании делается отметка, с которой знакомится представитель проверяемого субъекта.</w:t>
      </w:r>
    </w:p>
    <w:p w14:paraId="34AB1F3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28. По решению руководителя государственного органа или его уполномоченного заместителя проведение выборочной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w:t>
      </w:r>
      <w:r w:rsidRPr="0085485D">
        <w:rPr>
          <w:rFonts w:ascii="Times New Roman" w:eastAsia="Times New Roman" w:hAnsi="Times New Roman" w:cs="Times New Roman"/>
          <w:sz w:val="28"/>
          <w:szCs w:val="28"/>
          <w:lang w:val="ru-BY" w:eastAsia="ru-BY"/>
        </w:rPr>
        <w:lastRenderedPageBreak/>
        <w:t>необходимости проведения значительного количества контрольных мероприятий (инвентаризаций, исследований, встречных проверок и других).</w:t>
      </w:r>
    </w:p>
    <w:p w14:paraId="23D8411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29. Проведение внеплановой проверки, за исключением внеплановой тематической оперативной проверки, может быть продлено или приостановлено по основаниям и на срок, предусмотренные для проведения выборочной проверки.</w:t>
      </w:r>
    </w:p>
    <w:p w14:paraId="3A45E23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30. Исключен.</w:t>
      </w:r>
    </w:p>
    <w:p w14:paraId="2604A0D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31. Проверяемый субъект обязан обеспечить возможность проведения выборочной проверки в срок, указанный в уведомлении. По заявлению проверяемого субъекта, поданному не позднее трех рабочих дней со дня получения уведомления, с указанием причин, препятствующих проведению выборочной проверки, контролирующим (надзорным) органом может быть принято решение о переносе срока проведения выборочной проверки. Решение о переносе (об отказе в переносе) срока проведения выборочной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14:paraId="1A9C174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32. 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выборочной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пункте 15 Указа, утверждающего настоящее Положение.</w:t>
      </w:r>
    </w:p>
    <w:p w14:paraId="7136B6B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книгу учета проверок (в случае ее представления).</w:t>
      </w:r>
    </w:p>
    <w:p w14:paraId="5B0C913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 непредставлении (отсутствии) книги учета проверок информация об этом указывается в акте (справке) проверки.</w:t>
      </w:r>
    </w:p>
    <w:p w14:paraId="0C2B422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w:t>
      </w:r>
      <w:r w:rsidRPr="0085485D">
        <w:rPr>
          <w:rFonts w:ascii="Times New Roman" w:eastAsia="Times New Roman" w:hAnsi="Times New Roman" w:cs="Times New Roman"/>
          <w:sz w:val="28"/>
          <w:szCs w:val="28"/>
          <w:lang w:val="ru-BY" w:eastAsia="ru-BY"/>
        </w:rPr>
        <w:lastRenderedPageBreak/>
        <w:t>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проверяющими служебных удостоверений и предписаний на проведение проверки.</w:t>
      </w:r>
    </w:p>
    <w:p w14:paraId="72955F8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журнал производства работ по результатам проверки.</w:t>
      </w:r>
    </w:p>
    <w:p w14:paraId="677DBE7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34. В книгу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14:paraId="5DFFC22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35. После осуществления мероприятий, предусмотренных пунктами 33 и 34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пункте 15 Указа, утверждающего настоящее Положение.</w:t>
      </w:r>
    </w:p>
    <w:p w14:paraId="37C8287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ГЛАВА 7</w:t>
      </w:r>
      <w:r w:rsidRPr="0085485D">
        <w:rPr>
          <w:rFonts w:ascii="Times New Roman" w:eastAsia="Times New Roman" w:hAnsi="Times New Roman" w:cs="Times New Roman"/>
          <w:sz w:val="28"/>
          <w:szCs w:val="28"/>
          <w:lang w:val="ru-BY" w:eastAsia="ru-BY"/>
        </w:rPr>
        <w:br/>
        <w:t>ПРОВЕДЕНИЕ ПРОВЕРКИ</w:t>
      </w:r>
    </w:p>
    <w:p w14:paraId="14C6007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14:paraId="0B0D239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 проведении проверки проверяющий самостоятельно определяет методы и способы ее осуществления.</w:t>
      </w:r>
    </w:p>
    <w:p w14:paraId="121AEE1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Как форма отражения информации в процессе проведения проверки проверяющим (руководителем проверки) может использоваться (а в случае, предусмотренном в части четвертой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14:paraId="2E2D7FF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при проведении выборочной, а также внеплановой проверки.</w:t>
      </w:r>
    </w:p>
    <w:p w14:paraId="2293E24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37. Проверяющие при проведении проверки обязаны выяснить все существенные для принятия обоснованного решения факты и обстоятельства.</w:t>
      </w:r>
    </w:p>
    <w:p w14:paraId="1E5BAD2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14:paraId="3E0FA82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w:t>
      </w:r>
      <w:proofErr w:type="spellStart"/>
      <w:r w:rsidRPr="0085485D">
        <w:rPr>
          <w:rFonts w:ascii="Times New Roman" w:eastAsia="Times New Roman" w:hAnsi="Times New Roman" w:cs="Times New Roman"/>
          <w:sz w:val="28"/>
          <w:szCs w:val="28"/>
          <w:lang w:val="ru-BY" w:eastAsia="ru-BY"/>
        </w:rPr>
        <w:t>агроэкотуризма</w:t>
      </w:r>
      <w:proofErr w:type="spellEnd"/>
      <w:r w:rsidRPr="0085485D">
        <w:rPr>
          <w:rFonts w:ascii="Times New Roman" w:eastAsia="Times New Roman" w:hAnsi="Times New Roman" w:cs="Times New Roman"/>
          <w:sz w:val="28"/>
          <w:szCs w:val="28"/>
          <w:lang w:val="ru-BY" w:eastAsia="ru-BY"/>
        </w:rPr>
        <w:t xml:space="preserve">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
    <w:p w14:paraId="79B3F12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 недопущении проверяющего на указанные территории или в помещения им составляется акт.</w:t>
      </w:r>
    </w:p>
    <w:p w14:paraId="0738775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 отказе проверяемого субъекта или его представителя подписать акт в нем делается соответствующая запись.</w:t>
      </w:r>
    </w:p>
    <w:p w14:paraId="1C45E67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14:paraId="40A6679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14:paraId="4AE13DA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14:paraId="3E07578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14:paraId="3AB4EB4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w:t>
      </w:r>
      <w:r w:rsidRPr="0085485D">
        <w:rPr>
          <w:rFonts w:ascii="Times New Roman" w:eastAsia="Times New Roman" w:hAnsi="Times New Roman" w:cs="Times New Roman"/>
          <w:sz w:val="28"/>
          <w:szCs w:val="28"/>
          <w:lang w:val="ru-BY" w:eastAsia="ru-BY"/>
        </w:rPr>
        <w:lastRenderedPageBreak/>
        <w:t>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14:paraId="49B2962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этих случаях изъятие оригиналов документов, иных носителей информации производится с соблюдением требований пункта 41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14:paraId="63361E3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14:paraId="2E3226F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14:paraId="550D4BF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Вопросы, поставленные перед экспертом, и его заключение не могут выходить за пределы специальных знаний эксперта.</w:t>
      </w:r>
    </w:p>
    <w:p w14:paraId="7A27F6B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пункте 7 настоящего Положения, о чем делается запись в решении о назначении экспертизы.</w:t>
      </w:r>
    </w:p>
    <w:p w14:paraId="6A31400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14:paraId="7E71E2C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14:paraId="721683E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14:paraId="64CFF07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За дачу заведомо ложного заключения эксперт несет ответственность, предусмотренную Кодексом Республики Беларусь об административных правонарушениях.</w:t>
      </w:r>
    </w:p>
    <w:p w14:paraId="1847F4B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14:paraId="1B831BB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
    <w:p w14:paraId="0FCC220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14:paraId="2541ACB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14:paraId="638B202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14:paraId="6B5E2D5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14:paraId="16FD8DD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14:paraId="1838207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14:paraId="3C43470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Порядок выплаты и размеры сумм, подлежащих выплате эксперту и специалисту, определяются Советом Министров Республики Беларусь.</w:t>
      </w:r>
    </w:p>
    <w:p w14:paraId="7C07EB4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14:paraId="56D9A43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должности, фамилии, имени, отчества проверяющего, контролирующего (надзорного) органа, произведшего опечатывание;</w:t>
      </w:r>
    </w:p>
    <w:p w14:paraId="767D860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14:paraId="488CAA2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основания для опечатывания;</w:t>
      </w:r>
    </w:p>
    <w:p w14:paraId="5768060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описания способа опечатывания;</w:t>
      </w:r>
    </w:p>
    <w:p w14:paraId="4CBB804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14:paraId="5033E4F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55. В случае, если в опечатанном помещении находится имущество на сумму, превышающую 1000 базовых величин,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14:paraId="71E325F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56. Проверяющий, принимая решение о применении при проведении проверки технических средств (в том числе аппаратуры, осуществляющей звуко-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p>
    <w:p w14:paraId="3234D0A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14:paraId="2F35284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58. Полученные материалы фото- и киносъемки, звуко-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14:paraId="2556F99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ГЛАВА 8</w:t>
      </w:r>
      <w:r w:rsidRPr="0085485D">
        <w:rPr>
          <w:rFonts w:ascii="Times New Roman" w:eastAsia="Times New Roman" w:hAnsi="Times New Roman" w:cs="Times New Roman"/>
          <w:sz w:val="28"/>
          <w:szCs w:val="28"/>
          <w:lang w:val="ru-BY" w:eastAsia="ru-BY"/>
        </w:rPr>
        <w:br/>
        <w:t>ОФОРМЛЕНИЕ РЕЗУЛЬТАТОВ ПРОВЕРКИ</w:t>
      </w:r>
    </w:p>
    <w:p w14:paraId="14B11E5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59. По результатам проверки, в ходе которой выявлены нарушения актов законодательства, составляется акт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w:t>
      </w:r>
      <w:r w:rsidRPr="0085485D">
        <w:rPr>
          <w:rFonts w:ascii="Times New Roman" w:eastAsia="Times New Roman" w:hAnsi="Times New Roman" w:cs="Times New Roman"/>
          <w:sz w:val="28"/>
          <w:szCs w:val="28"/>
          <w:lang w:val="ru-BY" w:eastAsia="ru-BY"/>
        </w:rPr>
        <w:lastRenderedPageBreak/>
        <w:t>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пунктом 69 настоящего Положения.</w:t>
      </w:r>
    </w:p>
    <w:p w14:paraId="69E5FAA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14:paraId="36CE771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Результаты проверки оформляются проверяющими каждого контролирующего (надзорного) органа в отдельном акте (справке) проверки. В случае,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14:paraId="29BCA38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14:paraId="44DB100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60. В акте проверки с учетом особенностей проведения отдельных видов проверок должны быть указаны:</w:t>
      </w:r>
    </w:p>
    <w:p w14:paraId="23035C3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основание назначения проверки, дата и номер предписания на ее проведение, должности, фамилии и инициалы лиц, проводивших проверку;</w:t>
      </w:r>
    </w:p>
    <w:p w14:paraId="52F4E11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даты начала и окончания проверки (в случае приостановления проверки указывается его период), а также место составления акта проверки;</w:t>
      </w:r>
    </w:p>
    <w:p w14:paraId="176B79D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проверенный период или проверенные периоды, если они не совпадали для различных проверенных вопросов;</w:t>
      </w:r>
    </w:p>
    <w:p w14:paraId="112EAC3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должности, фамилии и инициалы работников проверяемого субъекта, обязанных в соответствии с пунктами 66 и 67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14:paraId="4692664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14:paraId="796B25A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14:paraId="1E918DA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кем и когда были проведены предыдущие проверки за проверяемый период по тем же вопросам, по которым проведена проверка;</w:t>
      </w:r>
    </w:p>
    <w:p w14:paraId="50F3386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какие финансово-хозяйственные операции (документы), каким методом и за какой период проверены;</w:t>
      </w:r>
    </w:p>
    <w:p w14:paraId="1DC8666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результаты проверки по каждому вопросу, подлежащему проверке, в соответствии с предписанием на проведение проверки;</w:t>
      </w:r>
    </w:p>
    <w:p w14:paraId="2C0CFE6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14:paraId="09882A0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размер причиненного вреда (при его наличии) и другие последствия выявленных нарушений;</w:t>
      </w:r>
    </w:p>
    <w:p w14:paraId="47C1375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должности, фамилии и инициалы лиц, действия (бездействие) которых повлекли нарушения проверяемым субъектом законодательства;</w:t>
      </w:r>
    </w:p>
    <w:p w14:paraId="5A75EF6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иные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p>
    <w:p w14:paraId="796E55F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акте проверки могут излагаться предложения об устранении выявленных нарушений.</w:t>
      </w:r>
    </w:p>
    <w:p w14:paraId="18E43E1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пункте 89 настоящего Положения.</w:t>
      </w:r>
    </w:p>
    <w:p w14:paraId="072DF68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справке проверки с учетом особенностей проведения отдельных видов проверок должны быть указаны данные, перечисленные в абзацах втором – десятом части первой настоящего пункта.</w:t>
      </w:r>
    </w:p>
    <w:p w14:paraId="0956950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61. Проверяющий несет ответственность за достоверность фактов и сведений о выявленных нарушениях, а также установленных сумм вреда, указанных в акте проверки.</w:t>
      </w:r>
    </w:p>
    <w:p w14:paraId="599FB8B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14:paraId="5F7DD41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14:paraId="793D619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14:paraId="42D6FB9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случае,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14:paraId="4C7F6A6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14:paraId="4F2216B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65. 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14:paraId="69CE126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w:t>
      </w:r>
      <w:r w:rsidRPr="0085485D">
        <w:rPr>
          <w:rFonts w:ascii="Times New Roman" w:eastAsia="Times New Roman" w:hAnsi="Times New Roman" w:cs="Times New Roman"/>
          <w:sz w:val="28"/>
          <w:szCs w:val="28"/>
          <w:lang w:val="ru-BY" w:eastAsia="ru-BY"/>
        </w:rPr>
        <w:lastRenderedPageBreak/>
        <w:t>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14:paraId="21A5659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Изменения и (или) дополнения, указанные в частях первой и второй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пунктах 66–69, 71 настоящего Положения для подписания, вручения (направления) акта (справки) проверки, представления возражений по нему.</w:t>
      </w:r>
    </w:p>
    <w:p w14:paraId="6137401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66. Акт (справка) проверки подписывается проверяющим (руководителем проверки), а также:</w:t>
      </w:r>
    </w:p>
    <w:p w14:paraId="1FA1FA2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ремесленную деятельность, деятельность в сфере </w:t>
      </w:r>
      <w:proofErr w:type="spellStart"/>
      <w:r w:rsidRPr="0085485D">
        <w:rPr>
          <w:rFonts w:ascii="Times New Roman" w:eastAsia="Times New Roman" w:hAnsi="Times New Roman" w:cs="Times New Roman"/>
          <w:sz w:val="28"/>
          <w:szCs w:val="28"/>
          <w:lang w:val="ru-BY" w:eastAsia="ru-BY"/>
        </w:rPr>
        <w:t>агроэкотуризма</w:t>
      </w:r>
      <w:proofErr w:type="spellEnd"/>
      <w:r w:rsidRPr="0085485D">
        <w:rPr>
          <w:rFonts w:ascii="Times New Roman" w:eastAsia="Times New Roman" w:hAnsi="Times New Roman" w:cs="Times New Roman"/>
          <w:sz w:val="28"/>
          <w:szCs w:val="28"/>
          <w:lang w:val="ru-BY" w:eastAsia="ru-BY"/>
        </w:rPr>
        <w:t>, временным (антикризисным) управляющим, не являющимся юридическим лицом или индивидуальным предпринимателем;</w:t>
      </w:r>
    </w:p>
    <w:p w14:paraId="2406C7E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14:paraId="332F5D3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Акт контрольного обмера и обязательные приложения к нему подписываются участниками контрольного обмера.</w:t>
      </w:r>
    </w:p>
    <w:p w14:paraId="3B186D6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67. В случаях, предусмотренных настоящим Положением, акт (справка) проверки подписывается иными участниками проверки.</w:t>
      </w:r>
    </w:p>
    <w:p w14:paraId="3329375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68. 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органа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пунктом 96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14:paraId="4F3D16A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69. В случае отказа лиц, указанных в пунктах 66 и 67 настоящего Положения, от подписания акта (справки) проверки, акта контрольного обмера в них </w:t>
      </w:r>
      <w:r w:rsidRPr="0085485D">
        <w:rPr>
          <w:rFonts w:ascii="Times New Roman" w:eastAsia="Times New Roman" w:hAnsi="Times New Roman" w:cs="Times New Roman"/>
          <w:sz w:val="28"/>
          <w:szCs w:val="28"/>
          <w:lang w:val="ru-BY" w:eastAsia="ru-BY"/>
        </w:rPr>
        <w:lastRenderedPageBreak/>
        <w:t>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14:paraId="759A6C1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образом ознакомленным с результатами проверки, а акт (справка) проверки – полученным по истечении трех дней со дня такого направления.</w:t>
      </w:r>
    </w:p>
    <w:p w14:paraId="4031986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14:paraId="49AF9BF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Промежуточный акт проверки должен содержать:</w:t>
      </w:r>
    </w:p>
    <w:p w14:paraId="70FF9E6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основание назначения проверки, дату и номер предписания на ее проведение, должности, фамилии и инициалы лиц, проводивших проверку;</w:t>
      </w:r>
    </w:p>
    <w:p w14:paraId="196C0A4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дату начала проверки (в случае приостановления проверки указывается его период), а также место и дату промежуточного составления акта проверки;</w:t>
      </w:r>
    </w:p>
    <w:p w14:paraId="60D2A57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14:paraId="0C23EE5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14:paraId="597AC34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указание на то, что акт проверки является промежуточным;</w:t>
      </w:r>
    </w:p>
    <w:p w14:paraId="55A2BF4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иные сведения, необходимые для рассмотрения материалов о совершенном правонарушении.</w:t>
      </w:r>
    </w:p>
    <w:p w14:paraId="5F90047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Промежуточный акт проверки подписывается лицами, указанными в пунктах 66 и 67 настоящего Положения.</w:t>
      </w:r>
    </w:p>
    <w:p w14:paraId="3309347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14:paraId="032F434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Факты, изложенные в промежуточном акте проверки, включаются в акт проверки.</w:t>
      </w:r>
    </w:p>
    <w:p w14:paraId="4735BB0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контролирующий (надзорный) орган.</w:t>
      </w:r>
    </w:p>
    <w:p w14:paraId="73552ED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14:paraId="25F31ED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14:paraId="7AF3CAA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органах уголовного преследования и судах.</w:t>
      </w:r>
    </w:p>
    <w:p w14:paraId="75B1E4E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14:paraId="44A8089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14:paraId="7D5DDD5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14:paraId="15007E8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Решение по акту проверки, требование (предписание) об устранении нарушений являются обязательными для исполнения проверяемым субъектом.</w:t>
      </w:r>
    </w:p>
    <w:p w14:paraId="4F032F6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14:paraId="483E4FE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14:paraId="198BD6F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предложение о приостановлении деятельности до устранения нарушений, послуживших основанием вручения (направления) предложения;</w:t>
      </w:r>
    </w:p>
    <w:p w14:paraId="24C376B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14:paraId="79AEE76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Предложение и требование (предписание), указанные в части первой настоящего пункта, выносятся в день выявления нарушений с указанием срока приостановления (запрета) и срока информирования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w:t>
      </w:r>
      <w:r w:rsidRPr="0085485D">
        <w:rPr>
          <w:rFonts w:ascii="Times New Roman" w:eastAsia="Times New Roman" w:hAnsi="Times New Roman" w:cs="Times New Roman"/>
          <w:sz w:val="28"/>
          <w:szCs w:val="28"/>
          <w:lang w:val="ru-BY" w:eastAsia="ru-BY"/>
        </w:rPr>
        <w:lastRenderedPageBreak/>
        <w:t>вручается (направляется заказным письмом с уведомлением о получении) проверяемому субъекту или его представителю.</w:t>
      </w:r>
    </w:p>
    <w:p w14:paraId="45F15EB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случае невозможности вынесения требования (предписания) о приостановлении (запрете) производства и (или) реализации товаров (работ, услуг), эксплуатации транспортных средств в соответствии с частью второй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14:paraId="57CAB6B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14:paraId="16CF90F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14:paraId="33F87C4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требования (предписания), указанного в части первой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14:paraId="5EC4FDB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74</w:t>
      </w:r>
      <w:r w:rsidRPr="0085485D">
        <w:rPr>
          <w:rFonts w:ascii="Times New Roman" w:eastAsia="Times New Roman" w:hAnsi="Times New Roman" w:cs="Times New Roman"/>
          <w:sz w:val="28"/>
          <w:szCs w:val="28"/>
          <w:vertAlign w:val="superscript"/>
          <w:lang w:val="ru-BY" w:eastAsia="ru-BY"/>
        </w:rPr>
        <w:t>1</w:t>
      </w:r>
      <w:r w:rsidRPr="0085485D">
        <w:rPr>
          <w:rFonts w:ascii="Times New Roman" w:eastAsia="Times New Roman" w:hAnsi="Times New Roman" w:cs="Times New Roman"/>
          <w:sz w:val="28"/>
          <w:szCs w:val="28"/>
          <w:lang w:val="ru-BY" w:eastAsia="ru-BY"/>
        </w:rPr>
        <w:t>.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14:paraId="4645753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законодательством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статьей 9.3 Процессуально-исполнительного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p>
    <w:p w14:paraId="71ADEFB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величин,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органы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
    <w:p w14:paraId="38D1C5D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w:t>
      </w:r>
      <w:r w:rsidRPr="0085485D">
        <w:rPr>
          <w:rFonts w:ascii="Times New Roman" w:eastAsia="Times New Roman" w:hAnsi="Times New Roman" w:cs="Times New Roman"/>
          <w:sz w:val="28"/>
          <w:szCs w:val="28"/>
          <w:lang w:val="ru-BY" w:eastAsia="ru-BY"/>
        </w:rPr>
        <w:lastRenderedPageBreak/>
        <w:t>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
    <w:p w14:paraId="62A0009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 сопроводительному письму прилагаются копии следующих документов:</w:t>
      </w:r>
    </w:p>
    <w:p w14:paraId="2F440DE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акта проверки;</w:t>
      </w:r>
    </w:p>
    <w:p w14:paraId="60D7323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документов, регламентирующих должностные обязанности лиц, действия (бездействие) которых повлекли нарушение законодательства (при их наличии);</w:t>
      </w:r>
    </w:p>
    <w:p w14:paraId="3AAE17C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возражений по акту проверки (при их наличии) и заключений по результатам их рассмотрения, акта дополнительной проверки (при его наличии);</w:t>
      </w:r>
    </w:p>
    <w:p w14:paraId="43D34F8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решения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14:paraId="1C9E381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объяснений лиц по фактам выявленных нарушений (при их наличии).</w:t>
      </w:r>
    </w:p>
    <w:p w14:paraId="7CDAD2F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p>
    <w:p w14:paraId="71DB932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14:paraId="0FA87E0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14:paraId="4DF8BEE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Органы уголовного преследования при получении материалов проверки регистрируют и рассматривают их, принимают решение в соответствии с </w:t>
      </w:r>
      <w:r w:rsidRPr="0085485D">
        <w:rPr>
          <w:rFonts w:ascii="Times New Roman" w:eastAsia="Times New Roman" w:hAnsi="Times New Roman" w:cs="Times New Roman"/>
          <w:sz w:val="28"/>
          <w:szCs w:val="28"/>
          <w:lang w:val="ru-BY" w:eastAsia="ru-BY"/>
        </w:rPr>
        <w:lastRenderedPageBreak/>
        <w:t>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14:paraId="5AC1236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14:paraId="3E78CF3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ГЛАВА 9</w:t>
      </w:r>
      <w:r w:rsidRPr="0085485D">
        <w:rPr>
          <w:rFonts w:ascii="Times New Roman" w:eastAsia="Times New Roman" w:hAnsi="Times New Roman" w:cs="Times New Roman"/>
          <w:sz w:val="28"/>
          <w:szCs w:val="28"/>
          <w:lang w:val="ru-BY" w:eastAsia="ru-BY"/>
        </w:rPr>
        <w:b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14:paraId="3BB2107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78. 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p>
    <w:p w14:paraId="392DF0B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пунктом 23</w:t>
      </w:r>
      <w:r w:rsidRPr="0085485D">
        <w:rPr>
          <w:rFonts w:ascii="Times New Roman" w:eastAsia="Times New Roman" w:hAnsi="Times New Roman" w:cs="Times New Roman"/>
          <w:sz w:val="28"/>
          <w:szCs w:val="28"/>
          <w:vertAlign w:val="superscript"/>
          <w:lang w:val="ru-BY" w:eastAsia="ru-BY"/>
        </w:rPr>
        <w:t>1</w:t>
      </w:r>
      <w:r w:rsidRPr="0085485D">
        <w:rPr>
          <w:rFonts w:ascii="Times New Roman" w:eastAsia="Times New Roman" w:hAnsi="Times New Roman" w:cs="Times New Roman"/>
          <w:sz w:val="28"/>
          <w:szCs w:val="28"/>
          <w:lang w:val="ru-BY" w:eastAsia="ru-BY"/>
        </w:rPr>
        <w:t xml:space="preserve"> Указа, утверждающего настоящее Положение, и иными законодательными актами.</w:t>
      </w:r>
    </w:p>
    <w:p w14:paraId="32781CE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14:paraId="44FAB3B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Правила настоящего пункта не распространяются на решения контролирующих (надзорных) органов и действия (бездействие) </w:t>
      </w:r>
      <w:r w:rsidRPr="0085485D">
        <w:rPr>
          <w:rFonts w:ascii="Times New Roman" w:eastAsia="Times New Roman" w:hAnsi="Times New Roman" w:cs="Times New Roman"/>
          <w:sz w:val="28"/>
          <w:szCs w:val="28"/>
          <w:lang w:val="ru-BY" w:eastAsia="ru-BY"/>
        </w:rPr>
        <w:lastRenderedPageBreak/>
        <w:t>проверяющих, принятые (осуществленные) в ходе административного процесса.</w:t>
      </w:r>
    </w:p>
    <w:p w14:paraId="60CE85B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14:paraId="6DEBD94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14:paraId="0BFC3E6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14:paraId="66F3EBA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14:paraId="36A57DB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14:paraId="05D52AA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оставить решение, требование (предписание) без изменения, а жалобу – без удовлетворения;</w:t>
      </w:r>
    </w:p>
    <w:p w14:paraId="5DD2199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отменить решение, требование (предписание) полностью или частично;</w:t>
      </w:r>
    </w:p>
    <w:p w14:paraId="602C964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отменить решение, требование (предписание) и назначить дополнительную проверку;</w:t>
      </w:r>
    </w:p>
    <w:p w14:paraId="298E65F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внести изменения в решение, требование (предписание).</w:t>
      </w:r>
    </w:p>
    <w:p w14:paraId="56EA300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82. По итогам рассмотрения жалобы на действия (бездействие) проверяющего вышестоящее должностное лицо вправе:</w:t>
      </w:r>
    </w:p>
    <w:p w14:paraId="7140ABE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удовлетворить жалобу;</w:t>
      </w:r>
    </w:p>
    <w:p w14:paraId="5910457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оставить жалобу без удовлетворения.</w:t>
      </w:r>
    </w:p>
    <w:p w14:paraId="6046B4A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83. Решение по жалобе в течение трех рабочих дней со дня его принятия направляется лицу, подавшему жалобу,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14:paraId="138C9E1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РАЗДЕЛ III</w:t>
      </w:r>
      <w:r w:rsidRPr="0085485D">
        <w:rPr>
          <w:rFonts w:ascii="Times New Roman" w:eastAsia="Times New Roman" w:hAnsi="Times New Roman" w:cs="Times New Roman"/>
          <w:sz w:val="28"/>
          <w:szCs w:val="28"/>
          <w:lang w:val="ru-BY" w:eastAsia="ru-BY"/>
        </w:rPr>
        <w:br/>
        <w:t>ОСОБЕННОСТИ ОСУЩЕСТВЛЕНИЯ ОТДЕЛЬНЫХ ФОРМ (ВИДОВ) КОНТРОЛЯ (НАДЗОРА)</w:t>
      </w:r>
    </w:p>
    <w:p w14:paraId="1499C02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ГЛАВА 10</w:t>
      </w:r>
      <w:r w:rsidRPr="0085485D">
        <w:rPr>
          <w:rFonts w:ascii="Times New Roman" w:eastAsia="Times New Roman" w:hAnsi="Times New Roman" w:cs="Times New Roman"/>
          <w:sz w:val="28"/>
          <w:szCs w:val="28"/>
          <w:lang w:val="ru-BY" w:eastAsia="ru-BY"/>
        </w:rPr>
        <w:br/>
        <w:t>ОСОБЕННОСТИ ОРГАНИЗАЦИИ И ПРОВЕДЕНИЯ ВНЕПЛАНОВОЙ ТЕМАТИЧЕСКОЙ ОПЕРАТИВНОЙ ПРОВЕРКИ</w:t>
      </w:r>
    </w:p>
    <w:p w14:paraId="696CA1C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84. Внеплановые тематические оперативные проверки проводятся в порядке, установленном в разделах I–II настоящего Положения, с учетом особенностей, определенных в настоящей главе.</w:t>
      </w:r>
    </w:p>
    <w:p w14:paraId="07874FC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 внеплановой тематической оперативной проверке проверяются вопросы соблюдения проверяемыми субъектами:</w:t>
      </w:r>
    </w:p>
    <w:p w14:paraId="6D0D0C4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14:paraId="289D622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условий осуществления предпринимательской деятельности, при нарушении которых такая деятельность является незаконной и (или) запрещается;</w:t>
      </w:r>
    </w:p>
    <w:p w14:paraId="38CB41F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порядка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14:paraId="68AE8BB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0B33471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порядка проведения валютных операций, валютно-обменных операций с участием физических лиц;</w:t>
      </w:r>
    </w:p>
    <w:p w14:paraId="493B4C7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порядка осуществления деятельности в сфере игорного бизнеса;</w:t>
      </w:r>
    </w:p>
    <w:p w14:paraId="02F16EE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14:paraId="0337C56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порядка допуска плательщиков единого налога к реализации товаров;</w:t>
      </w:r>
    </w:p>
    <w:p w14:paraId="0D9C7FC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14:paraId="47DD9AD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законодательства о государственном регулировании производства, оборота и рекламы табачного сырья и табачных изделий;</w:t>
      </w:r>
    </w:p>
    <w:p w14:paraId="1B8B431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законодательства об обороте на территории Республики Беларусь нефтяного жидкого топлива;</w:t>
      </w:r>
    </w:p>
    <w:p w14:paraId="48995DB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законодательства о маркировке товаров унифицированными контрольными знаками или средствами идентификации при реализации товаров, их хранении и транспортировке;</w:t>
      </w:r>
    </w:p>
    <w:p w14:paraId="3EADDEB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законодательства об охране и использовании объектов животного и растительного мира;</w:t>
      </w:r>
    </w:p>
    <w:p w14:paraId="2F46287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
    <w:p w14:paraId="318C0F9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14:paraId="653FC97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Расширение перечня вопросов, предусмотренных частью второй настоящего пункта, проверяющими не допускается.</w:t>
      </w:r>
    </w:p>
    <w:p w14:paraId="5B207C0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14:paraId="0842C8F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14:paraId="0523D2C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проверяемых субъектов, осуществляющих розничную торговлю на торговых местах на рынках* и в палатках, расположенных на рынках.</w:t>
      </w:r>
    </w:p>
    <w:p w14:paraId="4A5A784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______________________________</w:t>
      </w:r>
    </w:p>
    <w:p w14:paraId="0BC54763" w14:textId="77777777" w:rsidR="0085485D" w:rsidRPr="0085485D" w:rsidRDefault="0085485D" w:rsidP="0085485D">
      <w:pPr>
        <w:shd w:val="clear" w:color="auto" w:fill="FFFFFF"/>
        <w:spacing w:before="100" w:beforeAutospacing="1" w:after="240"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14:paraId="2A5063A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случаях, указанных в части первой настоящего пункта, в предписании указывается территория, на которой будет проводиться внеплановая тематическая оперативная проверка.</w:t>
      </w:r>
    </w:p>
    <w:p w14:paraId="690BCA7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14:paraId="04633E6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 проведении проверок в случаях, указанных в пункте 85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абзацах девятом–одиннадцатом части второй пункта 84 настоящего Положения, – также в отношении физических лиц, не являющихся индивидуальными предпринимателями.</w:t>
      </w:r>
    </w:p>
    <w:p w14:paraId="6E5DC2F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87. Внеплановая тематическая оперативная проверка, предусмотренная в пункте 85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три месяца на одной и той же территории проведения проверки, за исключением проверок, проводимых по поручению Президента Республики Беларусь, Совета Министров Республики Беларусь.</w:t>
      </w:r>
    </w:p>
    <w:p w14:paraId="1E0D7DD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88. Проверяющие вправе требовать у проверяемого субъекта представления необходимых документов (их копий) по вопросам, указанным в пункте 84 настоящего Положения.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14:paraId="06A22BC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14:paraId="1676366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89. По результатам внеплановой тематической оперативной проверки, в ходе которой установлены нарушения законодательства, проверяющие обязаны составить акт проверки (в двух экземплярах), за исключением случая, указанного в пункте 91 настоящего Положения, а в случае неустановления таких нарушений – справку проверки. В акте проверки указываются:</w:t>
      </w:r>
    </w:p>
    <w:p w14:paraId="5010ECD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дата и номер предписания на ее проведение, должности, фамилии и инициалы лиц, проводивших проверку;</w:t>
      </w:r>
    </w:p>
    <w:p w14:paraId="345B10D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даты начала и окончания проверки, а также место составления акта проверки;</w:t>
      </w:r>
    </w:p>
    <w:p w14:paraId="24A27B1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должности, фамилии и инициалы представителей проверяемого субъекта, а также иных лиц, привлекаемых к проверке;</w:t>
      </w:r>
    </w:p>
    <w:p w14:paraId="08594A3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
    <w:p w14:paraId="6482166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14:paraId="6DA213C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14:paraId="7DDDB97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перечень технических средств, если они применялись;</w:t>
      </w:r>
    </w:p>
    <w:p w14:paraId="3E220EE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14:paraId="3BA1D48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должности, фамилии и инициалы лиц, действия (бездействие) которых повлекли нарушения законодательства;</w:t>
      </w:r>
    </w:p>
    <w:p w14:paraId="4A635CD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иные сведения, необходимые для рассмотрения материалов о совершенном правонарушении и принятия решения.</w:t>
      </w:r>
    </w:p>
    <w:p w14:paraId="60ED927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книгу учета проверок не вносятся, а в случае </w:t>
      </w:r>
      <w:proofErr w:type="spellStart"/>
      <w:r w:rsidRPr="0085485D">
        <w:rPr>
          <w:rFonts w:ascii="Times New Roman" w:eastAsia="Times New Roman" w:hAnsi="Times New Roman" w:cs="Times New Roman"/>
          <w:sz w:val="28"/>
          <w:szCs w:val="28"/>
          <w:lang w:val="ru-BY" w:eastAsia="ru-BY"/>
        </w:rPr>
        <w:t>невыявления</w:t>
      </w:r>
      <w:proofErr w:type="spellEnd"/>
      <w:r w:rsidRPr="0085485D">
        <w:rPr>
          <w:rFonts w:ascii="Times New Roman" w:eastAsia="Times New Roman" w:hAnsi="Times New Roman" w:cs="Times New Roman"/>
          <w:sz w:val="28"/>
          <w:szCs w:val="28"/>
          <w:lang w:val="ru-BY" w:eastAsia="ru-BY"/>
        </w:rPr>
        <w:t xml:space="preserve"> нарушений актов законодательства справка проверки не оформляется.</w:t>
      </w:r>
    </w:p>
    <w:p w14:paraId="15191B2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90. 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14:paraId="7F336FE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91. 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книге учета проверок (журнале производства работ – в случае, предусмотренном в пункте 33 настоящего Положения) делается соответствующая запись.</w:t>
      </w:r>
    </w:p>
    <w:p w14:paraId="735998E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акт обнаружения бесхозяйного имущества.</w:t>
      </w:r>
    </w:p>
    <w:p w14:paraId="4F4B028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92</w:t>
      </w:r>
      <w:r w:rsidRPr="0085485D">
        <w:rPr>
          <w:rFonts w:ascii="Times New Roman" w:eastAsia="Times New Roman" w:hAnsi="Times New Roman" w:cs="Times New Roman"/>
          <w:sz w:val="28"/>
          <w:szCs w:val="28"/>
          <w:vertAlign w:val="superscript"/>
          <w:lang w:val="ru-BY" w:eastAsia="ru-BY"/>
        </w:rPr>
        <w:t>1</w:t>
      </w:r>
      <w:r w:rsidRPr="0085485D">
        <w:rPr>
          <w:rFonts w:ascii="Times New Roman" w:eastAsia="Times New Roman" w:hAnsi="Times New Roman" w:cs="Times New Roman"/>
          <w:sz w:val="28"/>
          <w:szCs w:val="28"/>
          <w:lang w:val="ru-BY" w:eastAsia="ru-BY"/>
        </w:rPr>
        <w:t>. Исключен.</w:t>
      </w:r>
    </w:p>
    <w:p w14:paraId="0BACA23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ГЛАВА 11</w:t>
      </w:r>
      <w:r w:rsidRPr="0085485D">
        <w:rPr>
          <w:rFonts w:ascii="Times New Roman" w:eastAsia="Times New Roman" w:hAnsi="Times New Roman" w:cs="Times New Roman"/>
          <w:sz w:val="28"/>
          <w:szCs w:val="28"/>
          <w:lang w:val="ru-BY" w:eastAsia="ru-BY"/>
        </w:rPr>
        <w:br/>
        <w:t>ОСОБЕННОСТИ ПРОВЕДЕНИЯ ПРОВЕРОК ПО ПОРУЧЕНИЯМ ОРГАНОВ УГОЛОВНОГО ПРЕСЛЕДОВАНИЯ И СУДОВ</w:t>
      </w:r>
    </w:p>
    <w:p w14:paraId="78D852D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93. Органы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w:t>
      </w:r>
      <w:r w:rsidRPr="0085485D">
        <w:rPr>
          <w:rFonts w:ascii="Times New Roman" w:eastAsia="Times New Roman" w:hAnsi="Times New Roman" w:cs="Times New Roman"/>
          <w:sz w:val="28"/>
          <w:szCs w:val="28"/>
          <w:lang w:val="ru-BY" w:eastAsia="ru-BY"/>
        </w:rPr>
        <w:lastRenderedPageBreak/>
        <w:t>Комитета государственного контроля, в соответствии с их компетенцией, определенной в перечне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
    <w:p w14:paraId="1DEF4F7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Проверки по вопросам, не входящим в компетенцию указанных в части первой настоящего пункта контролирующих (надзорных) органов, определенную перечнем 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частью четвертой настоящего пункта.</w:t>
      </w:r>
    </w:p>
    <w:p w14:paraId="00C91D3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Министерство финансов и его территориальные органы при необходимости вправе привлекать в установленном порядке к участию в проверках, указанных в части второй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14:paraId="3E739B2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p>
    <w:p w14:paraId="741419E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93</w:t>
      </w:r>
      <w:r w:rsidRPr="0085485D">
        <w:rPr>
          <w:rFonts w:ascii="Times New Roman" w:eastAsia="Times New Roman" w:hAnsi="Times New Roman" w:cs="Times New Roman"/>
          <w:sz w:val="28"/>
          <w:szCs w:val="28"/>
          <w:vertAlign w:val="superscript"/>
          <w:lang w:val="ru-BY" w:eastAsia="ru-BY"/>
        </w:rPr>
        <w:t>1</w:t>
      </w:r>
      <w:r w:rsidRPr="0085485D">
        <w:rPr>
          <w:rFonts w:ascii="Times New Roman" w:eastAsia="Times New Roman" w:hAnsi="Times New Roman" w:cs="Times New Roman"/>
          <w:sz w:val="28"/>
          <w:szCs w:val="28"/>
          <w:lang w:val="ru-BY" w:eastAsia="ru-BY"/>
        </w:rPr>
        <w:t>. 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делам должен принять решение о назначении (неназначении) проверки и сообщить об этом органу, давшему поручение на проведение проверки.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p>
    <w:p w14:paraId="4231DBE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94. Перед проведением проверки по поручениям органов уголовного преследования по возбужденному уголовному делу, судов по находящимся в их производстве делам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14:paraId="0DCEF17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95. 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суда, в производстве которого находятся дела, давшего поручение на проведение проверки.</w:t>
      </w:r>
    </w:p>
    <w:p w14:paraId="5710FD1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суда, в производстве которого находятся дела,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14:paraId="41CA96C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97. Если после проведения проверок по поручениям органов уголовного преследования по возбужденному уголовному делу, судов по находящимся в их производстве делам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судов по находящимся в их производстве делам, такие проверки проводятся тем контролирующим (надзорным) органом, который проводил проверку по поручению указанных органов.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14:paraId="1406287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97</w:t>
      </w:r>
      <w:r w:rsidRPr="0085485D">
        <w:rPr>
          <w:rFonts w:ascii="Times New Roman" w:eastAsia="Times New Roman" w:hAnsi="Times New Roman" w:cs="Times New Roman"/>
          <w:sz w:val="28"/>
          <w:szCs w:val="28"/>
          <w:vertAlign w:val="superscript"/>
          <w:lang w:val="ru-BY" w:eastAsia="ru-BY"/>
        </w:rPr>
        <w:t>1</w:t>
      </w:r>
      <w:r w:rsidRPr="0085485D">
        <w:rPr>
          <w:rFonts w:ascii="Times New Roman" w:eastAsia="Times New Roman" w:hAnsi="Times New Roman" w:cs="Times New Roman"/>
          <w:sz w:val="28"/>
          <w:szCs w:val="28"/>
          <w:lang w:val="ru-BY" w:eastAsia="ru-BY"/>
        </w:rPr>
        <w:t xml:space="preserve">. Органы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w:t>
      </w:r>
      <w:r w:rsidRPr="0085485D">
        <w:rPr>
          <w:rFonts w:ascii="Times New Roman" w:eastAsia="Times New Roman" w:hAnsi="Times New Roman" w:cs="Times New Roman"/>
          <w:sz w:val="28"/>
          <w:szCs w:val="28"/>
          <w:lang w:val="ru-BY" w:eastAsia="ru-BY"/>
        </w:rPr>
        <w:lastRenderedPageBreak/>
        <w:t>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14:paraId="4B4AC8C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14:paraId="0F053D9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ГЛАВА 12</w:t>
      </w:r>
      <w:r w:rsidRPr="0085485D">
        <w:rPr>
          <w:rFonts w:ascii="Times New Roman" w:eastAsia="Times New Roman" w:hAnsi="Times New Roman" w:cs="Times New Roman"/>
          <w:sz w:val="28"/>
          <w:szCs w:val="28"/>
          <w:lang w:val="ru-BY" w:eastAsia="ru-BY"/>
        </w:rPr>
        <w:b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14:paraId="571834F3"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98. 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 установленном в разделах I–II настоящего Положения, главах 10 и 11 настоящего раздела, с учетом особенностей, определенных в настоящей главе.</w:t>
      </w:r>
    </w:p>
    <w:p w14:paraId="56B4347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нормативов безопасного функционирования и других </w:t>
      </w:r>
      <w:proofErr w:type="spellStart"/>
      <w:r w:rsidRPr="0085485D">
        <w:rPr>
          <w:rFonts w:ascii="Times New Roman" w:eastAsia="Times New Roman" w:hAnsi="Times New Roman" w:cs="Times New Roman"/>
          <w:sz w:val="28"/>
          <w:szCs w:val="28"/>
          <w:lang w:val="ru-BY" w:eastAsia="ru-BY"/>
        </w:rPr>
        <w:t>пруденциальных</w:t>
      </w:r>
      <w:proofErr w:type="spellEnd"/>
      <w:r w:rsidRPr="0085485D">
        <w:rPr>
          <w:rFonts w:ascii="Times New Roman" w:eastAsia="Times New Roman" w:hAnsi="Times New Roman" w:cs="Times New Roman"/>
          <w:sz w:val="28"/>
          <w:szCs w:val="28"/>
          <w:lang w:val="ru-BY" w:eastAsia="ru-BY"/>
        </w:rPr>
        <w:t xml:space="preserve">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 нарушений актов законодательства.</w:t>
      </w:r>
    </w:p>
    <w:p w14:paraId="5A4E233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100. Национальным банком проводятся проверки, целью которых является всесторонняя оценка обстоятельств, указанных в пункте 99 настоящего Положения (далее для целей настоящей главы – комплексные проверки), и </w:t>
      </w:r>
      <w:r w:rsidRPr="0085485D">
        <w:rPr>
          <w:rFonts w:ascii="Times New Roman" w:eastAsia="Times New Roman" w:hAnsi="Times New Roman" w:cs="Times New Roman"/>
          <w:sz w:val="28"/>
          <w:szCs w:val="28"/>
          <w:lang w:val="ru-BY" w:eastAsia="ru-BY"/>
        </w:rPr>
        <w:lastRenderedPageBreak/>
        <w:t>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14:paraId="02AA726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101. Выборочные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14:paraId="5FF325A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14:paraId="0DF7F11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14:paraId="7BE8575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103. При осуществлении подготовительной работы по проведению проверки Национальный банк вправе запросить:</w:t>
      </w:r>
    </w:p>
    <w:p w14:paraId="1B6BA4F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программные документы развития проверяемого субъекта;</w:t>
      </w:r>
    </w:p>
    <w:p w14:paraId="0BA42AB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сведения об организационной структуре и структуре собственности проверяемого субъекта;</w:t>
      </w:r>
    </w:p>
    <w:p w14:paraId="34067A0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14:paraId="778535F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протоколы заседаний органов управления проверяемого субъекта;</w:t>
      </w:r>
    </w:p>
    <w:p w14:paraId="4C7323A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14:paraId="782AE9F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иную информацию, необходимую для составления программы проверки и принятия решения о сроках ее проведения и составе группы проверяющих.</w:t>
      </w:r>
    </w:p>
    <w:p w14:paraId="215ED36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14:paraId="4DE1815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104. При проведении проверок Национальный банк в порядке, установленном настоящим Положением, вправе:</w:t>
      </w:r>
    </w:p>
    <w:p w14:paraId="5F2AEB4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14:paraId="0C90B70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опечатывать кассы и кассовые помещения, склады, архивы, иные места хранения ценностей, финансовых документов и ценных бумаг;</w:t>
      </w:r>
    </w:p>
    <w:p w14:paraId="26CA057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использовать технические средства для целей проведения проверок, указанных в пункте 99 настоящего Положения.</w:t>
      </w:r>
    </w:p>
    <w:p w14:paraId="2F3FBCF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105. Проверяемые субъекты обязаны:</w:t>
      </w:r>
    </w:p>
    <w:p w14:paraId="3B40D4F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определить ответственных должностных лиц для организации взаимодействия с проверяющими по каждому направлению проверки;</w:t>
      </w:r>
    </w:p>
    <w:p w14:paraId="413749B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14:paraId="0113FBF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14:paraId="76B5668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Проверяемые субъекты не вправе производить личный досмотр проверяющих, осматривать технические средства, находящиеся в </w:t>
      </w:r>
      <w:r w:rsidRPr="0085485D">
        <w:rPr>
          <w:rFonts w:ascii="Times New Roman" w:eastAsia="Times New Roman" w:hAnsi="Times New Roman" w:cs="Times New Roman"/>
          <w:sz w:val="28"/>
          <w:szCs w:val="28"/>
          <w:lang w:val="ru-BY" w:eastAsia="ru-BY"/>
        </w:rPr>
        <w:lastRenderedPageBreak/>
        <w:t>пользовании проверяющих, изымать эти средства или иным способом препятствовать их использованию.</w:t>
      </w:r>
    </w:p>
    <w:p w14:paraId="282B2D4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106. Акт (справка) проверки должен быть оформлен и подписан руководителем проверки не позднее 15 рабочих дней со дня окончания проверки.</w:t>
      </w:r>
    </w:p>
    <w:p w14:paraId="1B75A35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 решению руководителя проверки акт (справка) проверки помимо лиц, указанных в абзацах втором и третьем части первой пункта 66 настоящего Положения, подписывается членами группы проверяющих и другими участниками проверки.</w:t>
      </w:r>
    </w:p>
    <w:p w14:paraId="0B07F53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Акт (справка) проверки должен быть подписан с проставлением даты подписания (отказа от подписания) лицами, указанными в абзацах втором и третьем части первой пункта 66 настоящего Положения, в срок не позднее 10 рабочих дней со дня получения акта (справки) для подписания.</w:t>
      </w:r>
    </w:p>
    <w:p w14:paraId="4B56B95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107. В акте проверки должны быть указаны:</w:t>
      </w:r>
    </w:p>
    <w:p w14:paraId="5911E6B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основание назначения проверки, дата и номер предписания на ее проведение, должность, фамилия и инициалы руководителя проверки или проверяющего;</w:t>
      </w:r>
    </w:p>
    <w:p w14:paraId="1ECD1B0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даты начала и окончания проверки (в случае перерывов указывается их период), а также место составления акта проверки;</w:t>
      </w:r>
    </w:p>
    <w:p w14:paraId="3D93A56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проверенный период;</w:t>
      </w:r>
    </w:p>
    <w:p w14:paraId="643C440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14:paraId="770B309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наименование и местонахождение проверяемого субъекта, учетный номер плательщика;</w:t>
      </w:r>
    </w:p>
    <w:p w14:paraId="0354CFF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наличие книги учета проверок, а также информация о произведенной в ней записи о данной проверке;</w:t>
      </w:r>
    </w:p>
    <w:p w14:paraId="67BB74A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14:paraId="1D77D5F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Кодексом Республики Беларусь об административных правонарушениях;</w:t>
      </w:r>
    </w:p>
    <w:p w14:paraId="19570E7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иные сведения, необходимые для рассмотрения материалов о совершенном правонарушении и принятия решения.</w:t>
      </w:r>
    </w:p>
    <w:p w14:paraId="3BD1A5A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14:paraId="74CC854D"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нормативов безопасного функционирования и других </w:t>
      </w:r>
      <w:proofErr w:type="spellStart"/>
      <w:r w:rsidRPr="0085485D">
        <w:rPr>
          <w:rFonts w:ascii="Times New Roman" w:eastAsia="Times New Roman" w:hAnsi="Times New Roman" w:cs="Times New Roman"/>
          <w:sz w:val="28"/>
          <w:szCs w:val="28"/>
          <w:lang w:val="ru-BY" w:eastAsia="ru-BY"/>
        </w:rPr>
        <w:t>пруденциальных</w:t>
      </w:r>
      <w:proofErr w:type="spellEnd"/>
      <w:r w:rsidRPr="0085485D">
        <w:rPr>
          <w:rFonts w:ascii="Times New Roman" w:eastAsia="Times New Roman" w:hAnsi="Times New Roman" w:cs="Times New Roman"/>
          <w:sz w:val="28"/>
          <w:szCs w:val="28"/>
          <w:lang w:val="ru-BY" w:eastAsia="ru-BY"/>
        </w:rPr>
        <w:t xml:space="preserve">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14:paraId="6522DD6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14:paraId="05955B3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абзацах втором и третьем части первой пункта 66 настоящего Положения, или со дня истечения срока, предусмотренного в части третьей пункта 106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14:paraId="4DD924C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14:paraId="1E657B7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Виды предписаний и мер воздействия, а также основания и порядок их вынесения (применения) определяются законодательством.</w:t>
      </w:r>
    </w:p>
    <w:p w14:paraId="363DE6B6"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111. Информация, полученная Национальным банком в ходе проведения проверки, не подлежит разглашению, за исключением случаев, </w:t>
      </w:r>
      <w:r w:rsidRPr="0085485D">
        <w:rPr>
          <w:rFonts w:ascii="Times New Roman" w:eastAsia="Times New Roman" w:hAnsi="Times New Roman" w:cs="Times New Roman"/>
          <w:sz w:val="28"/>
          <w:szCs w:val="28"/>
          <w:lang w:val="ru-BY" w:eastAsia="ru-BY"/>
        </w:rPr>
        <w:lastRenderedPageBreak/>
        <w:t>предусмотренных в части второй настоящего пункта и законодательных актах.</w:t>
      </w:r>
    </w:p>
    <w:p w14:paraId="7FC8983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14:paraId="4D84C72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112. Действие абзаца пятнадцатого пункта 6, части первой пункта 61 (в части установленных сумм вреда), пункта 62 (в части размера причиненного вреда) и части первой пункта 76 (в части причинения вреда) настоящего Положения не распространяется на проверки, проводимые Национальным банком.</w:t>
      </w:r>
    </w:p>
    <w:p w14:paraId="79DA0EF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ГЛАВА 13</w:t>
      </w:r>
      <w:r w:rsidRPr="0085485D">
        <w:rPr>
          <w:rFonts w:ascii="Times New Roman" w:eastAsia="Times New Roman" w:hAnsi="Times New Roman" w:cs="Times New Roman"/>
          <w:sz w:val="28"/>
          <w:szCs w:val="28"/>
          <w:lang w:val="ru-BY" w:eastAsia="ru-BY"/>
        </w:rPr>
        <w:br/>
        <w:t>ОСОБЕННОСТИ ПРОВЕДЕНИЯ ПРОВЕРОК ОРГАНАМИ ПРОКУРАТУРЫ</w:t>
      </w:r>
    </w:p>
    <w:p w14:paraId="3D7C2E9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14:paraId="6013EDDB"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14:paraId="7798E1B1"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14:paraId="3F173C29"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14:paraId="796BCA4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составляет протоколы об административных правонарушениях;</w:t>
      </w:r>
    </w:p>
    <w:p w14:paraId="373C20B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выносит постановления о возбуждении дисциплинарного производства, привлечении к материальной ответственности;</w:t>
      </w:r>
    </w:p>
    <w:p w14:paraId="18C10B2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выносит постановления о возбуждении уголовного дела.</w:t>
      </w:r>
    </w:p>
    <w:p w14:paraId="40D5300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114. Иные особенности организации и проведения органами прокуратуры проверок устанавливаются законодательными актами.</w:t>
      </w:r>
    </w:p>
    <w:p w14:paraId="4DA169F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 </w:t>
      </w:r>
    </w:p>
    <w:tbl>
      <w:tblPr>
        <w:tblW w:w="5000" w:type="pct"/>
        <w:tblCellMar>
          <w:left w:w="0" w:type="dxa"/>
          <w:right w:w="0" w:type="dxa"/>
        </w:tblCellMar>
        <w:tblLook w:val="04A0" w:firstRow="1" w:lastRow="0" w:firstColumn="1" w:lastColumn="0" w:noHBand="0" w:noVBand="1"/>
      </w:tblPr>
      <w:tblGrid>
        <w:gridCol w:w="6298"/>
        <w:gridCol w:w="3057"/>
      </w:tblGrid>
      <w:tr w:rsidR="0085485D" w:rsidRPr="0085485D" w14:paraId="6B1281DF" w14:textId="77777777" w:rsidTr="0085485D">
        <w:tc>
          <w:tcPr>
            <w:tcW w:w="3366" w:type="pct"/>
            <w:tcMar>
              <w:top w:w="0" w:type="dxa"/>
              <w:left w:w="6" w:type="dxa"/>
              <w:bottom w:w="0" w:type="dxa"/>
              <w:right w:w="6" w:type="dxa"/>
            </w:tcMar>
            <w:hideMark/>
          </w:tcPr>
          <w:p w14:paraId="446B239D" w14:textId="77777777" w:rsidR="0085485D" w:rsidRPr="0085485D" w:rsidRDefault="0085485D" w:rsidP="0085485D">
            <w:pPr>
              <w:spacing w:before="100" w:beforeAutospacing="1"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w:t>
            </w:r>
          </w:p>
        </w:tc>
        <w:tc>
          <w:tcPr>
            <w:tcW w:w="1634" w:type="pct"/>
            <w:tcMar>
              <w:top w:w="0" w:type="dxa"/>
              <w:left w:w="6" w:type="dxa"/>
              <w:bottom w:w="0" w:type="dxa"/>
              <w:right w:w="6" w:type="dxa"/>
            </w:tcMar>
            <w:hideMark/>
          </w:tcPr>
          <w:p w14:paraId="5D4213AD" w14:textId="77777777" w:rsidR="0085485D" w:rsidRPr="0085485D" w:rsidRDefault="0085485D" w:rsidP="0085485D">
            <w:pPr>
              <w:spacing w:before="100" w:beforeAutospacing="1"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УТВЕРЖДЕНО</w:t>
            </w:r>
          </w:p>
          <w:p w14:paraId="4AF9C54A" w14:textId="77777777" w:rsidR="0085485D" w:rsidRPr="0085485D" w:rsidRDefault="0085485D" w:rsidP="0085485D">
            <w:pPr>
              <w:spacing w:before="100" w:beforeAutospacing="1"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Указ Президента</w:t>
            </w:r>
            <w:r w:rsidRPr="0085485D">
              <w:rPr>
                <w:rFonts w:ascii="Times New Roman" w:eastAsia="Times New Roman" w:hAnsi="Times New Roman" w:cs="Times New Roman"/>
                <w:sz w:val="24"/>
                <w:szCs w:val="24"/>
                <w:lang w:val="ru-BY" w:eastAsia="ru-BY"/>
              </w:rPr>
              <w:br/>
              <w:t>Республики Беларусь</w:t>
            </w:r>
            <w:r w:rsidRPr="0085485D">
              <w:rPr>
                <w:rFonts w:ascii="Times New Roman" w:eastAsia="Times New Roman" w:hAnsi="Times New Roman" w:cs="Times New Roman"/>
                <w:sz w:val="24"/>
                <w:szCs w:val="24"/>
                <w:lang w:val="ru-BY" w:eastAsia="ru-BY"/>
              </w:rPr>
              <w:br/>
              <w:t>16.10.2009 № 510</w:t>
            </w:r>
            <w:r w:rsidRPr="0085485D">
              <w:rPr>
                <w:rFonts w:ascii="Times New Roman" w:eastAsia="Times New Roman" w:hAnsi="Times New Roman" w:cs="Times New Roman"/>
                <w:sz w:val="24"/>
                <w:szCs w:val="24"/>
                <w:lang w:val="ru-BY" w:eastAsia="ru-BY"/>
              </w:rPr>
              <w:br/>
              <w:t>(в редакции Указа Президента</w:t>
            </w:r>
            <w:r w:rsidRPr="0085485D">
              <w:rPr>
                <w:rFonts w:ascii="Times New Roman" w:eastAsia="Times New Roman" w:hAnsi="Times New Roman" w:cs="Times New Roman"/>
                <w:sz w:val="24"/>
                <w:szCs w:val="24"/>
                <w:lang w:val="ru-BY" w:eastAsia="ru-BY"/>
              </w:rPr>
              <w:br/>
              <w:t>Республики Беларусь</w:t>
            </w:r>
            <w:r w:rsidRPr="0085485D">
              <w:rPr>
                <w:rFonts w:ascii="Times New Roman" w:eastAsia="Times New Roman" w:hAnsi="Times New Roman" w:cs="Times New Roman"/>
                <w:sz w:val="24"/>
                <w:szCs w:val="24"/>
                <w:lang w:val="ru-BY" w:eastAsia="ru-BY"/>
              </w:rPr>
              <w:br/>
              <w:t>26.07.2012 № 332)</w:t>
            </w:r>
          </w:p>
        </w:tc>
      </w:tr>
    </w:tbl>
    <w:p w14:paraId="400D279F"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ПОЛОЖЕНИЕ</w:t>
      </w:r>
      <w:r w:rsidRPr="0085485D">
        <w:rPr>
          <w:rFonts w:ascii="Times New Roman" w:eastAsia="Times New Roman" w:hAnsi="Times New Roman" w:cs="Times New Roman"/>
          <w:sz w:val="28"/>
          <w:szCs w:val="28"/>
          <w:lang w:val="ru-BY" w:eastAsia="ru-BY"/>
        </w:rPr>
        <w:br/>
        <w:t>о порядке проведения мониторинга</w:t>
      </w:r>
    </w:p>
    <w:p w14:paraId="53B5CFE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1. Настоящим Положением определяется порядок проведения контролирующими (надзорными) органами, за исключением таможенных органов, мониторинга.</w:t>
      </w:r>
    </w:p>
    <w:p w14:paraId="00F5ECA0"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14:paraId="7583547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14:paraId="4A4C6F1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14:paraId="714E8F28"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5. 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w:t>
      </w:r>
      <w:r w:rsidRPr="0085485D">
        <w:rPr>
          <w:rFonts w:ascii="Times New Roman" w:eastAsia="Times New Roman" w:hAnsi="Times New Roman" w:cs="Times New Roman"/>
          <w:sz w:val="28"/>
          <w:szCs w:val="28"/>
          <w:lang w:val="ru-BY" w:eastAsia="ru-BY"/>
        </w:rPr>
        <w:lastRenderedPageBreak/>
        <w:t>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14:paraId="6DD6EE8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14:paraId="6988F08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 порядке, установленном пунктом 74 Положения о порядке организации и проведения проверок, утвержденного Указом, утверждающим настоящее Положение, выносится:</w:t>
      </w:r>
    </w:p>
    <w:p w14:paraId="45805C4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предложение о приостановлении деятельности до устранения нарушений, послуживших основанием вручения (направления) предложения;</w:t>
      </w:r>
    </w:p>
    <w:p w14:paraId="68603B6C"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14:paraId="4ED48A3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14:paraId="4AC6E34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xml:space="preserve">Приостановление (запрет) производства и (или) реализации товаров (работ, услуг), эксплуатации транспортных средств может применяться </w:t>
      </w:r>
      <w:r w:rsidRPr="0085485D">
        <w:rPr>
          <w:rFonts w:ascii="Times New Roman" w:eastAsia="Times New Roman" w:hAnsi="Times New Roman" w:cs="Times New Roman"/>
          <w:sz w:val="28"/>
          <w:szCs w:val="28"/>
          <w:lang w:val="ru-BY" w:eastAsia="ru-BY"/>
        </w:rPr>
        <w:lastRenderedPageBreak/>
        <w:t>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p>
    <w:p w14:paraId="4B09F455"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14:paraId="57EF3D0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учесть результаты мониторинга, не выявившего несоответствия требованиям законодательства в деятельности субъекта;</w:t>
      </w:r>
    </w:p>
    <w:p w14:paraId="1005928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14:paraId="40D251F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14:paraId="5F9ED77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В случае неустранения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подпунктом 12.2 пункта 12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подпунктом 12.2 пункта 12 Указа, утверждающего настоящее Положение.</w:t>
      </w:r>
    </w:p>
    <w:p w14:paraId="6BBD5B5A"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9. Руководители государственных органов, указанных в пункте 15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14:paraId="5A668B72"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w:t>
      </w:r>
    </w:p>
    <w:tbl>
      <w:tblPr>
        <w:tblW w:w="5000" w:type="pct"/>
        <w:tblCellMar>
          <w:left w:w="0" w:type="dxa"/>
          <w:right w:w="0" w:type="dxa"/>
        </w:tblCellMar>
        <w:tblLook w:val="04A0" w:firstRow="1" w:lastRow="0" w:firstColumn="1" w:lastColumn="0" w:noHBand="0" w:noVBand="1"/>
      </w:tblPr>
      <w:tblGrid>
        <w:gridCol w:w="7016"/>
        <w:gridCol w:w="2339"/>
      </w:tblGrid>
      <w:tr w:rsidR="0085485D" w:rsidRPr="0085485D" w14:paraId="0B9D5377" w14:textId="77777777" w:rsidTr="0085485D">
        <w:tc>
          <w:tcPr>
            <w:tcW w:w="3750" w:type="pct"/>
            <w:tcMar>
              <w:top w:w="0" w:type="dxa"/>
              <w:left w:w="6" w:type="dxa"/>
              <w:bottom w:w="0" w:type="dxa"/>
              <w:right w:w="6" w:type="dxa"/>
            </w:tcMar>
            <w:hideMark/>
          </w:tcPr>
          <w:p w14:paraId="2B008914" w14:textId="77777777" w:rsidR="0085485D" w:rsidRPr="0085485D" w:rsidRDefault="0085485D" w:rsidP="0085485D">
            <w:pPr>
              <w:spacing w:before="100" w:beforeAutospacing="1"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w:t>
            </w:r>
          </w:p>
        </w:tc>
        <w:tc>
          <w:tcPr>
            <w:tcW w:w="1250" w:type="pct"/>
            <w:tcMar>
              <w:top w:w="0" w:type="dxa"/>
              <w:left w:w="6" w:type="dxa"/>
              <w:bottom w:w="0" w:type="dxa"/>
              <w:right w:w="6" w:type="dxa"/>
            </w:tcMar>
            <w:hideMark/>
          </w:tcPr>
          <w:p w14:paraId="4E9796FC" w14:textId="77777777" w:rsidR="0085485D" w:rsidRPr="0085485D" w:rsidRDefault="0085485D" w:rsidP="0085485D">
            <w:pPr>
              <w:spacing w:before="100" w:beforeAutospacing="1"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УТВЕРЖДЕНО</w:t>
            </w:r>
          </w:p>
          <w:p w14:paraId="28882FC5" w14:textId="77777777" w:rsidR="0085485D" w:rsidRPr="0085485D" w:rsidRDefault="0085485D" w:rsidP="0085485D">
            <w:pPr>
              <w:spacing w:before="100" w:beforeAutospacing="1"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lastRenderedPageBreak/>
              <w:t>Указ Президента</w:t>
            </w:r>
            <w:r w:rsidRPr="0085485D">
              <w:rPr>
                <w:rFonts w:ascii="Times New Roman" w:eastAsia="Times New Roman" w:hAnsi="Times New Roman" w:cs="Times New Roman"/>
                <w:sz w:val="24"/>
                <w:szCs w:val="24"/>
                <w:lang w:val="ru-BY" w:eastAsia="ru-BY"/>
              </w:rPr>
              <w:br/>
              <w:t>Республики Беларусь</w:t>
            </w:r>
            <w:r w:rsidRPr="0085485D">
              <w:rPr>
                <w:rFonts w:ascii="Times New Roman" w:eastAsia="Times New Roman" w:hAnsi="Times New Roman" w:cs="Times New Roman"/>
                <w:sz w:val="24"/>
                <w:szCs w:val="24"/>
                <w:lang w:val="ru-BY" w:eastAsia="ru-BY"/>
              </w:rPr>
              <w:br/>
              <w:t>16.10.2009 № 510</w:t>
            </w:r>
            <w:r w:rsidRPr="0085485D">
              <w:rPr>
                <w:rFonts w:ascii="Times New Roman" w:eastAsia="Times New Roman" w:hAnsi="Times New Roman" w:cs="Times New Roman"/>
                <w:sz w:val="24"/>
                <w:szCs w:val="24"/>
                <w:lang w:val="ru-BY" w:eastAsia="ru-BY"/>
              </w:rPr>
              <w:br/>
              <w:t xml:space="preserve">(в редакции </w:t>
            </w:r>
            <w:r w:rsidRPr="0085485D">
              <w:rPr>
                <w:rFonts w:ascii="Times New Roman" w:eastAsia="Times New Roman" w:hAnsi="Times New Roman" w:cs="Times New Roman"/>
                <w:sz w:val="24"/>
                <w:szCs w:val="24"/>
                <w:lang w:val="ru-BY" w:eastAsia="ru-BY"/>
              </w:rPr>
              <w:br/>
              <w:t>Указа Президента</w:t>
            </w:r>
            <w:r w:rsidRPr="0085485D">
              <w:rPr>
                <w:rFonts w:ascii="Times New Roman" w:eastAsia="Times New Roman" w:hAnsi="Times New Roman" w:cs="Times New Roman"/>
                <w:sz w:val="24"/>
                <w:szCs w:val="24"/>
                <w:lang w:val="ru-BY" w:eastAsia="ru-BY"/>
              </w:rPr>
              <w:br/>
              <w:t>Республики Беларусь</w:t>
            </w:r>
            <w:r w:rsidRPr="0085485D">
              <w:rPr>
                <w:rFonts w:ascii="Times New Roman" w:eastAsia="Times New Roman" w:hAnsi="Times New Roman" w:cs="Times New Roman"/>
                <w:sz w:val="24"/>
                <w:szCs w:val="24"/>
                <w:lang w:val="ru-BY" w:eastAsia="ru-BY"/>
              </w:rPr>
              <w:br/>
              <w:t>16.10.2017 № 376)</w:t>
            </w:r>
          </w:p>
        </w:tc>
      </w:tr>
    </w:tbl>
    <w:p w14:paraId="2D97A6D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lastRenderedPageBreak/>
        <w:t>ПЕРЕЧЕНЬ</w:t>
      </w:r>
      <w:r w:rsidRPr="0085485D">
        <w:rPr>
          <w:rFonts w:ascii="Times New Roman" w:eastAsia="Times New Roman" w:hAnsi="Times New Roman" w:cs="Times New Roman"/>
          <w:sz w:val="28"/>
          <w:szCs w:val="28"/>
          <w:lang w:val="ru-BY" w:eastAsia="ru-BY"/>
        </w:rPr>
        <w:br/>
        <w:t>контролирующих (надзорных) органов*, уполномоченных проводить проверки, и сфер их контрольной (надзорной) деятельности</w:t>
      </w:r>
    </w:p>
    <w:tbl>
      <w:tblPr>
        <w:tblW w:w="5000" w:type="pct"/>
        <w:tblCellMar>
          <w:left w:w="0" w:type="dxa"/>
          <w:right w:w="0" w:type="dxa"/>
        </w:tblCellMar>
        <w:tblLook w:val="04A0" w:firstRow="1" w:lastRow="0" w:firstColumn="1" w:lastColumn="0" w:noHBand="0" w:noVBand="1"/>
      </w:tblPr>
      <w:tblGrid>
        <w:gridCol w:w="4734"/>
        <w:gridCol w:w="4621"/>
      </w:tblGrid>
      <w:tr w:rsidR="0085485D" w:rsidRPr="0085485D" w14:paraId="046B1A36" w14:textId="77777777" w:rsidTr="0085485D">
        <w:trPr>
          <w:trHeight w:val="240"/>
        </w:trPr>
        <w:tc>
          <w:tcPr>
            <w:tcW w:w="25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DE953B0" w14:textId="77777777" w:rsidR="0085485D" w:rsidRPr="0085485D" w:rsidRDefault="0085485D" w:rsidP="0085485D">
            <w:pPr>
              <w:spacing w:before="100" w:beforeAutospacing="1" w:after="100" w:afterAutospacing="1" w:line="240" w:lineRule="auto"/>
              <w:jc w:val="center"/>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Наименование контролирующего (надзорного) органа</w:t>
            </w:r>
          </w:p>
        </w:tc>
        <w:tc>
          <w:tcPr>
            <w:tcW w:w="24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B3C53E3" w14:textId="77777777" w:rsidR="0085485D" w:rsidRPr="0085485D" w:rsidRDefault="0085485D" w:rsidP="0085485D">
            <w:pPr>
              <w:spacing w:before="100" w:beforeAutospacing="1" w:after="100" w:afterAutospacing="1" w:line="240" w:lineRule="auto"/>
              <w:jc w:val="center"/>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Сфера контроля (надзора)</w:t>
            </w:r>
          </w:p>
        </w:tc>
      </w:tr>
      <w:tr w:rsidR="0085485D" w:rsidRPr="0085485D" w14:paraId="2B795DCF" w14:textId="77777777" w:rsidTr="0085485D">
        <w:trPr>
          <w:trHeight w:val="240"/>
        </w:trPr>
        <w:tc>
          <w:tcPr>
            <w:tcW w:w="2530" w:type="pct"/>
            <w:vMerge w:val="restart"/>
            <w:tcBorders>
              <w:top w:val="single" w:sz="4" w:space="0" w:color="auto"/>
            </w:tcBorders>
            <w:tcMar>
              <w:top w:w="0" w:type="dxa"/>
              <w:left w:w="6" w:type="dxa"/>
              <w:bottom w:w="0" w:type="dxa"/>
              <w:right w:w="6" w:type="dxa"/>
            </w:tcMar>
            <w:hideMark/>
          </w:tcPr>
          <w:p w14:paraId="1BD94F14"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1. Комитет государственного контроля</w:t>
            </w:r>
          </w:p>
          <w:p w14:paraId="7ABB7459"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органы Комитета государственного контроля</w:t>
            </w:r>
          </w:p>
        </w:tc>
        <w:tc>
          <w:tcPr>
            <w:tcW w:w="2470" w:type="pct"/>
            <w:tcBorders>
              <w:top w:val="single" w:sz="4" w:space="0" w:color="auto"/>
            </w:tcBorders>
            <w:tcMar>
              <w:top w:w="0" w:type="dxa"/>
              <w:left w:w="6" w:type="dxa"/>
              <w:bottom w:w="0" w:type="dxa"/>
              <w:right w:w="6" w:type="dxa"/>
            </w:tcMar>
            <w:hideMark/>
          </w:tcPr>
          <w:p w14:paraId="046B827B"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85485D" w:rsidRPr="0085485D" w14:paraId="75EF8D49" w14:textId="77777777" w:rsidTr="0085485D">
        <w:trPr>
          <w:trHeight w:val="240"/>
        </w:trPr>
        <w:tc>
          <w:tcPr>
            <w:tcW w:w="0" w:type="auto"/>
            <w:vMerge/>
            <w:tcBorders>
              <w:top w:val="single" w:sz="4" w:space="0" w:color="auto"/>
            </w:tcBorders>
            <w:vAlign w:val="center"/>
            <w:hideMark/>
          </w:tcPr>
          <w:p w14:paraId="6A109FB8"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1ACC47AA"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валютный контроль </w:t>
            </w:r>
          </w:p>
          <w:p w14:paraId="29E5F4DD"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85485D" w:rsidRPr="0085485D" w14:paraId="445D28C4" w14:textId="77777777" w:rsidTr="0085485D">
        <w:trPr>
          <w:trHeight w:val="240"/>
        </w:trPr>
        <w:tc>
          <w:tcPr>
            <w:tcW w:w="2530" w:type="pct"/>
            <w:tcMar>
              <w:top w:w="0" w:type="dxa"/>
              <w:left w:w="6" w:type="dxa"/>
              <w:bottom w:w="0" w:type="dxa"/>
              <w:right w:w="6" w:type="dxa"/>
            </w:tcMar>
            <w:hideMark/>
          </w:tcPr>
          <w:p w14:paraId="020C22E8"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2. Генеральная прокуратура</w:t>
            </w:r>
          </w:p>
          <w:p w14:paraId="26A3DBA6"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прокуратуры областей, г. Минска, прокуратуры районов, районов в городах, городов, межрайонные и приравненные к ним транспортные прокуратуры</w:t>
            </w:r>
          </w:p>
        </w:tc>
        <w:tc>
          <w:tcPr>
            <w:tcW w:w="2470" w:type="pct"/>
            <w:tcMar>
              <w:top w:w="0" w:type="dxa"/>
              <w:left w:w="6" w:type="dxa"/>
              <w:bottom w:w="0" w:type="dxa"/>
              <w:right w:w="6" w:type="dxa"/>
            </w:tcMar>
            <w:hideMark/>
          </w:tcPr>
          <w:p w14:paraId="772E4014"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надзор за точным и единообразным исполнением проверяемыми субъектами законов, декретов, указов и иных нормативных правовых актов</w:t>
            </w:r>
          </w:p>
        </w:tc>
      </w:tr>
      <w:tr w:rsidR="0085485D" w:rsidRPr="0085485D" w14:paraId="0E2A4B82" w14:textId="77777777" w:rsidTr="0085485D">
        <w:trPr>
          <w:trHeight w:val="240"/>
        </w:trPr>
        <w:tc>
          <w:tcPr>
            <w:tcW w:w="2530" w:type="pct"/>
            <w:vMerge w:val="restart"/>
            <w:tcMar>
              <w:top w:w="0" w:type="dxa"/>
              <w:left w:w="6" w:type="dxa"/>
              <w:bottom w:w="0" w:type="dxa"/>
              <w:right w:w="6" w:type="dxa"/>
            </w:tcMar>
            <w:hideMark/>
          </w:tcPr>
          <w:p w14:paraId="44F1B774"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3. Национальный банк</w:t>
            </w:r>
          </w:p>
        </w:tc>
        <w:tc>
          <w:tcPr>
            <w:tcW w:w="2470" w:type="pct"/>
            <w:tcMar>
              <w:top w:w="0" w:type="dxa"/>
              <w:left w:w="6" w:type="dxa"/>
              <w:bottom w:w="0" w:type="dxa"/>
              <w:right w:w="6" w:type="dxa"/>
            </w:tcMar>
            <w:hideMark/>
          </w:tcPr>
          <w:p w14:paraId="0817A53A"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банками и небанковскими кредитно-финансовыми организациями законодательства, регулирующего их деятельность</w:t>
            </w:r>
          </w:p>
        </w:tc>
      </w:tr>
      <w:tr w:rsidR="0085485D" w:rsidRPr="0085485D" w14:paraId="08484C2B" w14:textId="77777777" w:rsidTr="0085485D">
        <w:trPr>
          <w:trHeight w:val="240"/>
        </w:trPr>
        <w:tc>
          <w:tcPr>
            <w:tcW w:w="0" w:type="auto"/>
            <w:vMerge/>
            <w:vAlign w:val="center"/>
            <w:hideMark/>
          </w:tcPr>
          <w:p w14:paraId="079F7EDD"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0CD2A673"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w:t>
            </w:r>
            <w:r w:rsidRPr="0085485D">
              <w:rPr>
                <w:rFonts w:ascii="Times New Roman" w:eastAsia="Times New Roman" w:hAnsi="Times New Roman" w:cs="Times New Roman"/>
                <w:sz w:val="24"/>
                <w:szCs w:val="24"/>
                <w:lang w:val="ru-BY" w:eastAsia="ru-BY"/>
              </w:rPr>
              <w:lastRenderedPageBreak/>
              <w:t>признаваемых входящими в состав банковского холдинга</w:t>
            </w:r>
          </w:p>
        </w:tc>
      </w:tr>
      <w:tr w:rsidR="0085485D" w:rsidRPr="0085485D" w14:paraId="08568E39" w14:textId="77777777" w:rsidTr="0085485D">
        <w:trPr>
          <w:trHeight w:val="240"/>
        </w:trPr>
        <w:tc>
          <w:tcPr>
            <w:tcW w:w="0" w:type="auto"/>
            <w:vMerge/>
            <w:vAlign w:val="center"/>
            <w:hideMark/>
          </w:tcPr>
          <w:p w14:paraId="589EBE8C"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5D00F226"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валютный контроль за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w:t>
            </w:r>
          </w:p>
        </w:tc>
      </w:tr>
      <w:tr w:rsidR="0085485D" w:rsidRPr="0085485D" w14:paraId="788C3267" w14:textId="77777777" w:rsidTr="0085485D">
        <w:trPr>
          <w:trHeight w:val="240"/>
        </w:trPr>
        <w:tc>
          <w:tcPr>
            <w:tcW w:w="0" w:type="auto"/>
            <w:vMerge/>
            <w:vAlign w:val="center"/>
            <w:hideMark/>
          </w:tcPr>
          <w:p w14:paraId="7B9AE231"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7FE4688F"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аудиторскими организациями и аудиторами – индивидуальными предпринимателями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85485D" w:rsidRPr="0085485D" w14:paraId="7ABF61FB" w14:textId="77777777" w:rsidTr="0085485D">
        <w:trPr>
          <w:trHeight w:val="240"/>
        </w:trPr>
        <w:tc>
          <w:tcPr>
            <w:tcW w:w="0" w:type="auto"/>
            <w:vMerge/>
            <w:vAlign w:val="center"/>
            <w:hideMark/>
          </w:tcPr>
          <w:p w14:paraId="35768E62"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20410DE9"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законодательства о лизинговой деятельности</w:t>
            </w:r>
          </w:p>
        </w:tc>
      </w:tr>
      <w:tr w:rsidR="0085485D" w:rsidRPr="0085485D" w14:paraId="58C3747A" w14:textId="77777777" w:rsidTr="0085485D">
        <w:trPr>
          <w:trHeight w:val="240"/>
        </w:trPr>
        <w:tc>
          <w:tcPr>
            <w:tcW w:w="0" w:type="auto"/>
            <w:vMerge/>
            <w:vAlign w:val="center"/>
            <w:hideMark/>
          </w:tcPr>
          <w:p w14:paraId="1B1EDF2F"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0A64D170"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микрофинансовыми организациями, а также юридическими лицами, которые в соответствии с законодательными актами вправе осуществлять микрофинансовую деятельность, законодательства, регулирующего порядок осуществления микрофинансовой деятельности и привлечения денежных средств</w:t>
            </w:r>
          </w:p>
        </w:tc>
      </w:tr>
      <w:tr w:rsidR="0085485D" w:rsidRPr="0085485D" w14:paraId="53C8680A" w14:textId="77777777" w:rsidTr="0085485D">
        <w:trPr>
          <w:trHeight w:val="240"/>
        </w:trPr>
        <w:tc>
          <w:tcPr>
            <w:tcW w:w="0" w:type="auto"/>
            <w:vMerge/>
            <w:vAlign w:val="center"/>
            <w:hideMark/>
          </w:tcPr>
          <w:p w14:paraId="5D584E66"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1FC49658"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контроль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w:t>
            </w:r>
            <w:proofErr w:type="spellStart"/>
            <w:r w:rsidRPr="0085485D">
              <w:rPr>
                <w:rFonts w:ascii="Times New Roman" w:eastAsia="Times New Roman" w:hAnsi="Times New Roman" w:cs="Times New Roman"/>
                <w:sz w:val="24"/>
                <w:szCs w:val="24"/>
                <w:lang w:val="ru-BY" w:eastAsia="ru-BY"/>
              </w:rPr>
              <w:t>беспоставочными</w:t>
            </w:r>
            <w:proofErr w:type="spellEnd"/>
            <w:r w:rsidRPr="0085485D">
              <w:rPr>
                <w:rFonts w:ascii="Times New Roman" w:eastAsia="Times New Roman" w:hAnsi="Times New Roman" w:cs="Times New Roman"/>
                <w:sz w:val="24"/>
                <w:szCs w:val="24"/>
                <w:lang w:val="ru-BY" w:eastAsia="ru-BY"/>
              </w:rPr>
              <w:t xml:space="preserve"> внебиржевыми финансовыми инструментами (деятельности на внебиржевом рынке Форекс)</w:t>
            </w:r>
          </w:p>
        </w:tc>
      </w:tr>
      <w:tr w:rsidR="0085485D" w:rsidRPr="0085485D" w14:paraId="2610E350" w14:textId="77777777" w:rsidTr="0085485D">
        <w:trPr>
          <w:trHeight w:val="240"/>
        </w:trPr>
        <w:tc>
          <w:tcPr>
            <w:tcW w:w="0" w:type="auto"/>
            <w:vMerge/>
            <w:vAlign w:val="center"/>
            <w:hideMark/>
          </w:tcPr>
          <w:p w14:paraId="4A4C18B4"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645C9FC2"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надзор за деятельностью открытого акционерного общества «Банк развития Республики Беларусь»</w:t>
            </w:r>
          </w:p>
          <w:p w14:paraId="5069C4AB"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рейтинговым агентством законодательства о рейтинговой деятельности</w:t>
            </w:r>
          </w:p>
          <w:p w14:paraId="04AAC33E"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операторами сервисов онлайн-заимствования законодательства, регулирующего деятельность таких операторов</w:t>
            </w:r>
          </w:p>
        </w:tc>
      </w:tr>
      <w:tr w:rsidR="0085485D" w:rsidRPr="0085485D" w14:paraId="0BC5E32E" w14:textId="77777777" w:rsidTr="0085485D">
        <w:trPr>
          <w:trHeight w:val="240"/>
        </w:trPr>
        <w:tc>
          <w:tcPr>
            <w:tcW w:w="2530" w:type="pct"/>
            <w:tcMar>
              <w:top w:w="0" w:type="dxa"/>
              <w:left w:w="6" w:type="dxa"/>
              <w:bottom w:w="0" w:type="dxa"/>
              <w:right w:w="6" w:type="dxa"/>
            </w:tcMar>
            <w:hideMark/>
          </w:tcPr>
          <w:p w14:paraId="70ED39F8"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4. Национальный статистический комитет</w:t>
            </w:r>
          </w:p>
          <w:p w14:paraId="57D5CAFD"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lastRenderedPageBreak/>
              <w:t>территориальные органы государственной статистики</w:t>
            </w:r>
          </w:p>
        </w:tc>
        <w:tc>
          <w:tcPr>
            <w:tcW w:w="2470" w:type="pct"/>
            <w:tcMar>
              <w:top w:w="0" w:type="dxa"/>
              <w:left w:w="6" w:type="dxa"/>
              <w:bottom w:w="0" w:type="dxa"/>
              <w:right w:w="6" w:type="dxa"/>
            </w:tcMar>
            <w:hideMark/>
          </w:tcPr>
          <w:p w14:paraId="3FD93B54"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lastRenderedPageBreak/>
              <w:t>контроль за соблюдением порядка представления данных централизованной государственной статистической отчетности</w:t>
            </w:r>
          </w:p>
        </w:tc>
      </w:tr>
      <w:tr w:rsidR="0085485D" w:rsidRPr="0085485D" w14:paraId="2BBEAAB8" w14:textId="77777777" w:rsidTr="0085485D">
        <w:trPr>
          <w:trHeight w:val="240"/>
        </w:trPr>
        <w:tc>
          <w:tcPr>
            <w:tcW w:w="2530" w:type="pct"/>
            <w:vMerge w:val="restart"/>
            <w:tcMar>
              <w:top w:w="0" w:type="dxa"/>
              <w:left w:w="6" w:type="dxa"/>
              <w:bottom w:w="0" w:type="dxa"/>
              <w:right w:w="6" w:type="dxa"/>
            </w:tcMar>
            <w:hideMark/>
          </w:tcPr>
          <w:p w14:paraId="41A91123"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5. Государственная инспекция охраны животного и растительного мира при Президенте Республики Беларусь</w:t>
            </w:r>
          </w:p>
        </w:tc>
        <w:tc>
          <w:tcPr>
            <w:tcW w:w="2470" w:type="pct"/>
            <w:tcMar>
              <w:top w:w="0" w:type="dxa"/>
              <w:left w:w="6" w:type="dxa"/>
              <w:bottom w:w="0" w:type="dxa"/>
              <w:right w:w="6" w:type="dxa"/>
            </w:tcMar>
            <w:hideMark/>
          </w:tcPr>
          <w:p w14:paraId="0E0332C0"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контроль за охраной и использованием диких животных, относящихся к объектам охоты и рыболовства, земель под дикорастущей древесно-кустарниковой растительностью (насаждениями), древесно-кустарниковой растительности, не входящей в лесной фонд, кроме древесно-кустарниковой растительности в границах населенных пунктов и включенной в Красную книгу Республики Беларусь </w:t>
            </w:r>
          </w:p>
        </w:tc>
      </w:tr>
      <w:tr w:rsidR="0085485D" w:rsidRPr="0085485D" w14:paraId="5015CC58" w14:textId="77777777" w:rsidTr="0085485D">
        <w:trPr>
          <w:trHeight w:val="240"/>
        </w:trPr>
        <w:tc>
          <w:tcPr>
            <w:tcW w:w="0" w:type="auto"/>
            <w:vMerge/>
            <w:vAlign w:val="center"/>
            <w:hideMark/>
          </w:tcPr>
          <w:p w14:paraId="4CA82CCF"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6ACBE47A"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контроль за охраной, защитой, воспроизводством и использованием лесного фонда </w:t>
            </w:r>
          </w:p>
          <w:p w14:paraId="2B091003"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контроль за ведением рыболовного хозяйства и рыболовством </w:t>
            </w:r>
          </w:p>
          <w:p w14:paraId="15B807F4"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ведением охотничьего хозяйства и охотой</w:t>
            </w:r>
          </w:p>
        </w:tc>
      </w:tr>
      <w:tr w:rsidR="0085485D" w:rsidRPr="0085485D" w14:paraId="141C1FB0" w14:textId="77777777" w:rsidTr="0085485D">
        <w:trPr>
          <w:trHeight w:val="240"/>
        </w:trPr>
        <w:tc>
          <w:tcPr>
            <w:tcW w:w="2530" w:type="pct"/>
            <w:tcMar>
              <w:top w:w="0" w:type="dxa"/>
              <w:left w:w="6" w:type="dxa"/>
              <w:bottom w:w="0" w:type="dxa"/>
              <w:right w:w="6" w:type="dxa"/>
            </w:tcMar>
            <w:hideMark/>
          </w:tcPr>
          <w:p w14:paraId="6F4D285A"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6. Управление делами Президента Республики Беларусь</w:t>
            </w:r>
          </w:p>
        </w:tc>
        <w:tc>
          <w:tcPr>
            <w:tcW w:w="2470" w:type="pct"/>
            <w:tcMar>
              <w:top w:w="0" w:type="dxa"/>
              <w:left w:w="6" w:type="dxa"/>
              <w:bottom w:w="0" w:type="dxa"/>
              <w:right w:w="6" w:type="dxa"/>
            </w:tcMar>
            <w:hideMark/>
          </w:tcPr>
          <w:p w14:paraId="7E120378"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w:t>
            </w:r>
          </w:p>
        </w:tc>
      </w:tr>
      <w:tr w:rsidR="0085485D" w:rsidRPr="0085485D" w14:paraId="5D194659" w14:textId="77777777" w:rsidTr="0085485D">
        <w:trPr>
          <w:trHeight w:val="240"/>
        </w:trPr>
        <w:tc>
          <w:tcPr>
            <w:tcW w:w="2530" w:type="pct"/>
            <w:vMerge w:val="restart"/>
            <w:tcMar>
              <w:top w:w="0" w:type="dxa"/>
              <w:left w:w="6" w:type="dxa"/>
              <w:bottom w:w="0" w:type="dxa"/>
              <w:right w:w="6" w:type="dxa"/>
            </w:tcMar>
            <w:hideMark/>
          </w:tcPr>
          <w:p w14:paraId="15F8579D"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Департамент по гуманитарной деятельности Управления делами Президента Республики Беларусь</w:t>
            </w:r>
          </w:p>
        </w:tc>
        <w:tc>
          <w:tcPr>
            <w:tcW w:w="2470" w:type="pct"/>
            <w:tcMar>
              <w:top w:w="0" w:type="dxa"/>
              <w:left w:w="6" w:type="dxa"/>
              <w:bottom w:w="0" w:type="dxa"/>
              <w:right w:w="6" w:type="dxa"/>
            </w:tcMar>
            <w:hideMark/>
          </w:tcPr>
          <w:p w14:paraId="7345F01C"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85485D" w:rsidRPr="0085485D" w14:paraId="28F3EB46" w14:textId="77777777" w:rsidTr="0085485D">
        <w:trPr>
          <w:trHeight w:val="240"/>
        </w:trPr>
        <w:tc>
          <w:tcPr>
            <w:tcW w:w="0" w:type="auto"/>
            <w:vMerge/>
            <w:vAlign w:val="center"/>
            <w:hideMark/>
          </w:tcPr>
          <w:p w14:paraId="2DACBEFE"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5727D703"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контроль за реализацией или иным использованием имущества, изъятого, арестованного или обращенного в доход государства </w:t>
            </w:r>
          </w:p>
          <w:p w14:paraId="2E706588"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деятельностью проверяемых субъектов, связанной с оздоровлением детей в местах их временного пребывания в зарубежных странах</w:t>
            </w:r>
          </w:p>
        </w:tc>
      </w:tr>
      <w:tr w:rsidR="0085485D" w:rsidRPr="0085485D" w14:paraId="348EFE32" w14:textId="77777777" w:rsidTr="0085485D">
        <w:trPr>
          <w:trHeight w:val="240"/>
        </w:trPr>
        <w:tc>
          <w:tcPr>
            <w:tcW w:w="2530" w:type="pct"/>
            <w:vMerge w:val="restart"/>
            <w:tcMar>
              <w:top w:w="0" w:type="dxa"/>
              <w:left w:w="6" w:type="dxa"/>
              <w:bottom w:w="0" w:type="dxa"/>
              <w:right w:w="6" w:type="dxa"/>
            </w:tcMar>
            <w:hideMark/>
          </w:tcPr>
          <w:p w14:paraId="3095A03E"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7. Министерство антимонопольного регулирования и торговли</w:t>
            </w:r>
          </w:p>
        </w:tc>
        <w:tc>
          <w:tcPr>
            <w:tcW w:w="2470" w:type="pct"/>
            <w:tcMar>
              <w:top w:w="0" w:type="dxa"/>
              <w:left w:w="6" w:type="dxa"/>
              <w:bottom w:w="0" w:type="dxa"/>
              <w:right w:w="6" w:type="dxa"/>
            </w:tcMar>
            <w:hideMark/>
          </w:tcPr>
          <w:p w14:paraId="77312CC2"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законодательства в области торговли, общественного питания, бытового обслуживания населения, защиты прав потребителей, о рекламе</w:t>
            </w:r>
          </w:p>
        </w:tc>
      </w:tr>
      <w:tr w:rsidR="0085485D" w:rsidRPr="0085485D" w14:paraId="7A8BF26D" w14:textId="77777777" w:rsidTr="0085485D">
        <w:trPr>
          <w:trHeight w:val="240"/>
        </w:trPr>
        <w:tc>
          <w:tcPr>
            <w:tcW w:w="0" w:type="auto"/>
            <w:vMerge/>
            <w:vAlign w:val="center"/>
            <w:hideMark/>
          </w:tcPr>
          <w:p w14:paraId="6CBA9768"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4D4F696A"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85485D" w:rsidRPr="0085485D" w14:paraId="679EBB45" w14:textId="77777777" w:rsidTr="0085485D">
        <w:trPr>
          <w:trHeight w:val="240"/>
        </w:trPr>
        <w:tc>
          <w:tcPr>
            <w:tcW w:w="0" w:type="auto"/>
            <w:vMerge/>
            <w:vAlign w:val="center"/>
            <w:hideMark/>
          </w:tcPr>
          <w:p w14:paraId="65E04784"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68247FF9"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контроль за соблюдением законодательства о государственных закупках товаров (работ, услуг) </w:t>
            </w:r>
          </w:p>
          <w:p w14:paraId="5B4E584F"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lastRenderedPageBreak/>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85485D" w:rsidRPr="0085485D" w14:paraId="4DFDBFC3" w14:textId="77777777" w:rsidTr="0085485D">
        <w:trPr>
          <w:trHeight w:val="240"/>
        </w:trPr>
        <w:tc>
          <w:tcPr>
            <w:tcW w:w="2530" w:type="pct"/>
            <w:tcMar>
              <w:top w:w="0" w:type="dxa"/>
              <w:left w:w="6" w:type="dxa"/>
              <w:bottom w:w="0" w:type="dxa"/>
              <w:right w:w="6" w:type="dxa"/>
            </w:tcMar>
            <w:hideMark/>
          </w:tcPr>
          <w:p w14:paraId="4F832779"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lastRenderedPageBreak/>
              <w:t>8. Министерство здравоохранения</w:t>
            </w:r>
          </w:p>
        </w:tc>
        <w:tc>
          <w:tcPr>
            <w:tcW w:w="2470" w:type="pct"/>
            <w:tcMar>
              <w:top w:w="0" w:type="dxa"/>
              <w:left w:w="6" w:type="dxa"/>
              <w:bottom w:w="0" w:type="dxa"/>
              <w:right w:w="6" w:type="dxa"/>
            </w:tcMar>
            <w:hideMark/>
          </w:tcPr>
          <w:p w14:paraId="758E2BE3"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качеством медицинской помощи</w:t>
            </w:r>
          </w:p>
          <w:p w14:paraId="6A36A8FC"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85485D" w:rsidRPr="0085485D" w14:paraId="02DE15E9" w14:textId="77777777" w:rsidTr="0085485D">
        <w:trPr>
          <w:trHeight w:val="240"/>
        </w:trPr>
        <w:tc>
          <w:tcPr>
            <w:tcW w:w="2530" w:type="pct"/>
            <w:tcMar>
              <w:top w:w="0" w:type="dxa"/>
              <w:left w:w="6" w:type="dxa"/>
              <w:bottom w:w="0" w:type="dxa"/>
              <w:right w:w="6" w:type="dxa"/>
            </w:tcMar>
            <w:hideMark/>
          </w:tcPr>
          <w:p w14:paraId="1AB26B1E"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органы и учреждения, осуществляющие государственный санитарный надзор**</w:t>
            </w:r>
          </w:p>
        </w:tc>
        <w:tc>
          <w:tcPr>
            <w:tcW w:w="2470" w:type="pct"/>
            <w:tcMar>
              <w:top w:w="0" w:type="dxa"/>
              <w:left w:w="6" w:type="dxa"/>
              <w:bottom w:w="0" w:type="dxa"/>
              <w:right w:w="6" w:type="dxa"/>
            </w:tcMar>
            <w:hideMark/>
          </w:tcPr>
          <w:p w14:paraId="49C4181E"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государственный санитарный надзор за соблюдением проверяемыми субъектами законодательства в области санитарно-эпидемиологического благополучия населения</w:t>
            </w:r>
          </w:p>
        </w:tc>
      </w:tr>
      <w:tr w:rsidR="0085485D" w:rsidRPr="0085485D" w14:paraId="6CEFEC48" w14:textId="77777777" w:rsidTr="0085485D">
        <w:trPr>
          <w:trHeight w:val="240"/>
        </w:trPr>
        <w:tc>
          <w:tcPr>
            <w:tcW w:w="2530" w:type="pct"/>
            <w:tcMar>
              <w:top w:w="0" w:type="dxa"/>
              <w:left w:w="6" w:type="dxa"/>
              <w:bottom w:w="0" w:type="dxa"/>
              <w:right w:w="6" w:type="dxa"/>
            </w:tcMar>
            <w:hideMark/>
          </w:tcPr>
          <w:p w14:paraId="1CFB4B69"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государственное учреждение «Государственный фармацевтический надзор в сфере обращения лекарственных средств «</w:t>
            </w:r>
            <w:proofErr w:type="spellStart"/>
            <w:r w:rsidRPr="0085485D">
              <w:rPr>
                <w:rFonts w:ascii="Times New Roman" w:eastAsia="Times New Roman" w:hAnsi="Times New Roman" w:cs="Times New Roman"/>
                <w:sz w:val="24"/>
                <w:szCs w:val="24"/>
                <w:lang w:val="ru-BY" w:eastAsia="ru-BY"/>
              </w:rPr>
              <w:t>Госфармнадзор</w:t>
            </w:r>
            <w:proofErr w:type="spellEnd"/>
            <w:r w:rsidRPr="0085485D">
              <w:rPr>
                <w:rFonts w:ascii="Times New Roman" w:eastAsia="Times New Roman" w:hAnsi="Times New Roman" w:cs="Times New Roman"/>
                <w:sz w:val="24"/>
                <w:szCs w:val="24"/>
                <w:lang w:val="ru-BY" w:eastAsia="ru-BY"/>
              </w:rPr>
              <w:t>»</w:t>
            </w:r>
          </w:p>
        </w:tc>
        <w:tc>
          <w:tcPr>
            <w:tcW w:w="2470" w:type="pct"/>
            <w:tcMar>
              <w:top w:w="0" w:type="dxa"/>
              <w:left w:w="6" w:type="dxa"/>
              <w:bottom w:w="0" w:type="dxa"/>
              <w:right w:w="6" w:type="dxa"/>
            </w:tcMar>
            <w:hideMark/>
          </w:tcPr>
          <w:p w14:paraId="6F88C4B9"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государственный фармацевтический надзор за соблюдением проверяемыми субъектами требований законодательства об обращении лекарственных средств, в том числе в части условий промышленного производства, аптечного изготовления, реализации, хранения, транспортировки и медицинского применения в организациях здравоохранения лекарственных средств</w:t>
            </w:r>
          </w:p>
        </w:tc>
      </w:tr>
      <w:tr w:rsidR="0085485D" w:rsidRPr="0085485D" w14:paraId="141D1C8E" w14:textId="77777777" w:rsidTr="0085485D">
        <w:trPr>
          <w:trHeight w:val="240"/>
        </w:trPr>
        <w:tc>
          <w:tcPr>
            <w:tcW w:w="2530" w:type="pct"/>
            <w:tcMar>
              <w:top w:w="0" w:type="dxa"/>
              <w:left w:w="6" w:type="dxa"/>
              <w:bottom w:w="0" w:type="dxa"/>
              <w:right w:w="6" w:type="dxa"/>
            </w:tcMar>
            <w:hideMark/>
          </w:tcPr>
          <w:p w14:paraId="4B4888C2"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8</w:t>
            </w:r>
            <w:r w:rsidRPr="0085485D">
              <w:rPr>
                <w:rFonts w:ascii="Times New Roman" w:eastAsia="Times New Roman" w:hAnsi="Times New Roman" w:cs="Times New Roman"/>
                <w:sz w:val="24"/>
                <w:szCs w:val="24"/>
                <w:vertAlign w:val="superscript"/>
                <w:lang w:val="ru-BY" w:eastAsia="ru-BY"/>
              </w:rPr>
              <w:t>1</w:t>
            </w:r>
            <w:r w:rsidRPr="0085485D">
              <w:rPr>
                <w:rFonts w:ascii="Times New Roman" w:eastAsia="Times New Roman" w:hAnsi="Times New Roman" w:cs="Times New Roman"/>
                <w:sz w:val="24"/>
                <w:szCs w:val="24"/>
                <w:lang w:val="ru-BY" w:eastAsia="ru-BY"/>
              </w:rPr>
              <w:t>. Государственное учреждение «Администрация Китайско-Белорусского индустриального парка «Великий камень»</w:t>
            </w:r>
          </w:p>
        </w:tc>
        <w:tc>
          <w:tcPr>
            <w:tcW w:w="2470" w:type="pct"/>
            <w:tcMar>
              <w:top w:w="0" w:type="dxa"/>
              <w:left w:w="6" w:type="dxa"/>
              <w:bottom w:w="0" w:type="dxa"/>
              <w:right w:w="6" w:type="dxa"/>
            </w:tcMar>
            <w:hideMark/>
          </w:tcPr>
          <w:p w14:paraId="38B34508"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резидентами Китайско-Белорусского индустриального парка «Великий камень» (далее – индустриальный парк) установленных законодательством условий:</w:t>
            </w:r>
          </w:p>
          <w:p w14:paraId="506C137B" w14:textId="77777777" w:rsidR="0085485D" w:rsidRPr="0085485D" w:rsidRDefault="0085485D" w:rsidP="0085485D">
            <w:pPr>
              <w:spacing w:before="120" w:after="100" w:afterAutospacing="1" w:line="240" w:lineRule="auto"/>
              <w:ind w:left="283"/>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медицинского применения на территории индустриального парка незарегистрированных лекарственных препаратов и медицинских изделий</w:t>
            </w:r>
          </w:p>
          <w:p w14:paraId="5D342BC6" w14:textId="77777777" w:rsidR="0085485D" w:rsidRPr="0085485D" w:rsidRDefault="0085485D" w:rsidP="0085485D">
            <w:pPr>
              <w:spacing w:before="120" w:after="100" w:afterAutospacing="1" w:line="240" w:lineRule="auto"/>
              <w:ind w:left="283"/>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использования на территории индустриального парка не утвержденных к применению в установленном законодательством порядке методов оказания медицинской помощи</w:t>
            </w:r>
          </w:p>
          <w:p w14:paraId="35803FD2"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оказания медицинских услуг на территории индустриального парка с применением незарегистрированных лекарственных препаратов и медицинских изделий, а также с использованием не утвержденных к применению в установленном законодательством порядке методов оказания медицинской помощи</w:t>
            </w:r>
          </w:p>
        </w:tc>
      </w:tr>
      <w:tr w:rsidR="0085485D" w:rsidRPr="0085485D" w14:paraId="28AD4ABD" w14:textId="77777777" w:rsidTr="0085485D">
        <w:trPr>
          <w:trHeight w:val="240"/>
        </w:trPr>
        <w:tc>
          <w:tcPr>
            <w:tcW w:w="2530" w:type="pct"/>
            <w:vMerge w:val="restart"/>
            <w:tcMar>
              <w:top w:w="0" w:type="dxa"/>
              <w:left w:w="6" w:type="dxa"/>
              <w:bottom w:w="0" w:type="dxa"/>
              <w:right w:w="6" w:type="dxa"/>
            </w:tcMar>
            <w:hideMark/>
          </w:tcPr>
          <w:p w14:paraId="3BDD2F14"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lastRenderedPageBreak/>
              <w:t>9. Министерство информации</w:t>
            </w:r>
          </w:p>
        </w:tc>
        <w:tc>
          <w:tcPr>
            <w:tcW w:w="2470" w:type="pct"/>
            <w:tcMar>
              <w:top w:w="0" w:type="dxa"/>
              <w:left w:w="6" w:type="dxa"/>
              <w:bottom w:w="0" w:type="dxa"/>
              <w:right w:w="6" w:type="dxa"/>
            </w:tcMar>
            <w:hideMark/>
          </w:tcPr>
          <w:p w14:paraId="2F63F4A6"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законодательства в области издательского дела</w:t>
            </w:r>
          </w:p>
        </w:tc>
      </w:tr>
      <w:tr w:rsidR="0085485D" w:rsidRPr="0085485D" w14:paraId="1166D5CF" w14:textId="77777777" w:rsidTr="0085485D">
        <w:trPr>
          <w:trHeight w:val="240"/>
        </w:trPr>
        <w:tc>
          <w:tcPr>
            <w:tcW w:w="0" w:type="auto"/>
            <w:vMerge/>
            <w:vAlign w:val="center"/>
            <w:hideMark/>
          </w:tcPr>
          <w:p w14:paraId="1B19049C"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29D2A73F"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законодательства о средствах массовой информации</w:t>
            </w:r>
          </w:p>
        </w:tc>
      </w:tr>
      <w:tr w:rsidR="0085485D" w:rsidRPr="0085485D" w14:paraId="6079E1DA" w14:textId="77777777" w:rsidTr="0085485D">
        <w:trPr>
          <w:trHeight w:val="240"/>
        </w:trPr>
        <w:tc>
          <w:tcPr>
            <w:tcW w:w="2530" w:type="pct"/>
            <w:vMerge w:val="restart"/>
            <w:tcMar>
              <w:top w:w="0" w:type="dxa"/>
              <w:left w:w="6" w:type="dxa"/>
              <w:bottom w:w="0" w:type="dxa"/>
              <w:right w:w="6" w:type="dxa"/>
            </w:tcMar>
            <w:hideMark/>
          </w:tcPr>
          <w:p w14:paraId="31252956"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10. Министерство культуры</w:t>
            </w:r>
          </w:p>
        </w:tc>
        <w:tc>
          <w:tcPr>
            <w:tcW w:w="2470" w:type="pct"/>
            <w:tcMar>
              <w:top w:w="0" w:type="dxa"/>
              <w:left w:w="6" w:type="dxa"/>
              <w:bottom w:w="0" w:type="dxa"/>
              <w:right w:w="6" w:type="dxa"/>
            </w:tcMar>
            <w:hideMark/>
          </w:tcPr>
          <w:p w14:paraId="79AF987D"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законодательства в области охраны историко-культурного наследия</w:t>
            </w:r>
          </w:p>
        </w:tc>
      </w:tr>
      <w:tr w:rsidR="0085485D" w:rsidRPr="0085485D" w14:paraId="742F3964" w14:textId="77777777" w:rsidTr="0085485D">
        <w:trPr>
          <w:trHeight w:val="240"/>
        </w:trPr>
        <w:tc>
          <w:tcPr>
            <w:tcW w:w="0" w:type="auto"/>
            <w:vMerge/>
            <w:vAlign w:val="center"/>
            <w:hideMark/>
          </w:tcPr>
          <w:p w14:paraId="3EDA5E82"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5A6873CC"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законодательства о музеях и Музейном фонде Республики Беларусь</w:t>
            </w:r>
          </w:p>
        </w:tc>
      </w:tr>
      <w:tr w:rsidR="0085485D" w:rsidRPr="0085485D" w14:paraId="78D303C8" w14:textId="77777777" w:rsidTr="0085485D">
        <w:trPr>
          <w:trHeight w:val="240"/>
        </w:trPr>
        <w:tc>
          <w:tcPr>
            <w:tcW w:w="2530" w:type="pct"/>
            <w:vMerge w:val="restart"/>
            <w:tcMar>
              <w:top w:w="0" w:type="dxa"/>
              <w:left w:w="6" w:type="dxa"/>
              <w:bottom w:w="0" w:type="dxa"/>
              <w:right w:w="6" w:type="dxa"/>
            </w:tcMar>
            <w:hideMark/>
          </w:tcPr>
          <w:p w14:paraId="52B99AD4"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11. Министерство обороны</w:t>
            </w:r>
          </w:p>
        </w:tc>
        <w:tc>
          <w:tcPr>
            <w:tcW w:w="2470" w:type="pct"/>
            <w:tcMar>
              <w:top w:w="0" w:type="dxa"/>
              <w:left w:w="6" w:type="dxa"/>
              <w:bottom w:w="0" w:type="dxa"/>
              <w:right w:w="6" w:type="dxa"/>
            </w:tcMar>
            <w:hideMark/>
          </w:tcPr>
          <w:p w14:paraId="35758744"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деятельностью в области государственной авиации в части обеспечения безопасности полетов воздушных судов Республики Беларусь</w:t>
            </w:r>
          </w:p>
        </w:tc>
      </w:tr>
      <w:tr w:rsidR="0085485D" w:rsidRPr="0085485D" w14:paraId="530EDF21" w14:textId="77777777" w:rsidTr="0085485D">
        <w:trPr>
          <w:trHeight w:val="240"/>
        </w:trPr>
        <w:tc>
          <w:tcPr>
            <w:tcW w:w="0" w:type="auto"/>
            <w:vMerge/>
            <w:vAlign w:val="center"/>
            <w:hideMark/>
          </w:tcPr>
          <w:p w14:paraId="524505D1"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3CFD0E00"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надзор за потенциально опасными объектами, производствами и связанными с ними видами деятельности, имеющими специфику военного применения, перечень которых утверждается Советом Министров Республики Беларусь</w:t>
            </w:r>
          </w:p>
        </w:tc>
      </w:tr>
      <w:tr w:rsidR="0085485D" w:rsidRPr="0085485D" w14:paraId="039305BC" w14:textId="77777777" w:rsidTr="0085485D">
        <w:trPr>
          <w:trHeight w:val="240"/>
        </w:trPr>
        <w:tc>
          <w:tcPr>
            <w:tcW w:w="2530" w:type="pct"/>
            <w:tcMar>
              <w:top w:w="0" w:type="dxa"/>
              <w:left w:w="6" w:type="dxa"/>
              <w:bottom w:w="0" w:type="dxa"/>
              <w:right w:w="6" w:type="dxa"/>
            </w:tcMar>
            <w:hideMark/>
          </w:tcPr>
          <w:p w14:paraId="7C92D99D"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12. Министерство образования</w:t>
            </w:r>
          </w:p>
        </w:tc>
        <w:tc>
          <w:tcPr>
            <w:tcW w:w="2470" w:type="pct"/>
            <w:tcMar>
              <w:top w:w="0" w:type="dxa"/>
              <w:left w:w="6" w:type="dxa"/>
              <w:bottom w:w="0" w:type="dxa"/>
              <w:right w:w="6" w:type="dxa"/>
            </w:tcMar>
            <w:hideMark/>
          </w:tcPr>
          <w:p w14:paraId="28B35A11"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w:t>
            </w:r>
          </w:p>
        </w:tc>
      </w:tr>
      <w:tr w:rsidR="0085485D" w:rsidRPr="0085485D" w14:paraId="295F6234" w14:textId="77777777" w:rsidTr="0085485D">
        <w:trPr>
          <w:trHeight w:val="240"/>
        </w:trPr>
        <w:tc>
          <w:tcPr>
            <w:tcW w:w="2530" w:type="pct"/>
            <w:tcMar>
              <w:top w:w="0" w:type="dxa"/>
              <w:left w:w="6" w:type="dxa"/>
              <w:bottom w:w="0" w:type="dxa"/>
              <w:right w:w="6" w:type="dxa"/>
            </w:tcMar>
            <w:hideMark/>
          </w:tcPr>
          <w:p w14:paraId="3A4FC2AE"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Департамент контроля качества образования</w:t>
            </w:r>
          </w:p>
        </w:tc>
        <w:tc>
          <w:tcPr>
            <w:tcW w:w="2470" w:type="pct"/>
            <w:tcMar>
              <w:top w:w="0" w:type="dxa"/>
              <w:left w:w="6" w:type="dxa"/>
              <w:bottom w:w="0" w:type="dxa"/>
              <w:right w:w="6" w:type="dxa"/>
            </w:tcMar>
            <w:hideMark/>
          </w:tcPr>
          <w:p w14:paraId="20EC6EB2"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обеспечением качества образования</w:t>
            </w:r>
          </w:p>
        </w:tc>
      </w:tr>
      <w:tr w:rsidR="0085485D" w:rsidRPr="0085485D" w14:paraId="24799080" w14:textId="77777777" w:rsidTr="0085485D">
        <w:trPr>
          <w:trHeight w:val="240"/>
        </w:trPr>
        <w:tc>
          <w:tcPr>
            <w:tcW w:w="2530" w:type="pct"/>
            <w:vMerge w:val="restart"/>
            <w:tcMar>
              <w:top w:w="0" w:type="dxa"/>
              <w:left w:w="6" w:type="dxa"/>
              <w:bottom w:w="0" w:type="dxa"/>
              <w:right w:w="6" w:type="dxa"/>
            </w:tcMar>
            <w:hideMark/>
          </w:tcPr>
          <w:p w14:paraId="4B473FEE"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13. Министерство по налогам и сборам</w:t>
            </w:r>
          </w:p>
          <w:p w14:paraId="076C5B8A"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инспекции Министерства по налогам и сборам по областям, г. Минску, районам, городам и районам в городах</w:t>
            </w:r>
          </w:p>
        </w:tc>
        <w:tc>
          <w:tcPr>
            <w:tcW w:w="2470" w:type="pct"/>
            <w:tcMar>
              <w:top w:w="0" w:type="dxa"/>
              <w:left w:w="6" w:type="dxa"/>
              <w:bottom w:w="0" w:type="dxa"/>
              <w:right w:w="6" w:type="dxa"/>
            </w:tcMar>
            <w:hideMark/>
          </w:tcPr>
          <w:p w14:paraId="63007AF2"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проверяемыми субъектами налогового законодательства, законодательства о предпринимательстве</w:t>
            </w:r>
          </w:p>
        </w:tc>
      </w:tr>
      <w:tr w:rsidR="0085485D" w:rsidRPr="0085485D" w14:paraId="35331AFB" w14:textId="77777777" w:rsidTr="0085485D">
        <w:trPr>
          <w:trHeight w:val="240"/>
        </w:trPr>
        <w:tc>
          <w:tcPr>
            <w:tcW w:w="0" w:type="auto"/>
            <w:vMerge/>
            <w:vAlign w:val="center"/>
            <w:hideMark/>
          </w:tcPr>
          <w:p w14:paraId="66A93845"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04E08AA2"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85485D" w:rsidRPr="0085485D" w14:paraId="5C2CC597" w14:textId="77777777" w:rsidTr="0085485D">
        <w:trPr>
          <w:trHeight w:val="240"/>
        </w:trPr>
        <w:tc>
          <w:tcPr>
            <w:tcW w:w="0" w:type="auto"/>
            <w:vMerge/>
            <w:vAlign w:val="center"/>
            <w:hideMark/>
          </w:tcPr>
          <w:p w14:paraId="049ED685"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5C985CCB"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установленного порядка приема наличных денежных средств при реализации товаров (работ, услуг), использования кассового оборудования, расчетов между юридическими лицами, индивидуальными предпринимателями в Республике Беларусь</w:t>
            </w:r>
          </w:p>
        </w:tc>
      </w:tr>
      <w:tr w:rsidR="0085485D" w:rsidRPr="0085485D" w14:paraId="650389AB" w14:textId="77777777" w:rsidTr="0085485D">
        <w:trPr>
          <w:trHeight w:val="240"/>
        </w:trPr>
        <w:tc>
          <w:tcPr>
            <w:tcW w:w="0" w:type="auto"/>
            <w:vMerge/>
            <w:vAlign w:val="center"/>
            <w:hideMark/>
          </w:tcPr>
          <w:p w14:paraId="3CA516A2"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24622A75"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деятельностью в сфере игорного бизнеса и соблюдением законодательства при осуществлении деятельности в этой сфере</w:t>
            </w:r>
          </w:p>
        </w:tc>
      </w:tr>
      <w:tr w:rsidR="0085485D" w:rsidRPr="0085485D" w14:paraId="260CA923" w14:textId="77777777" w:rsidTr="0085485D">
        <w:trPr>
          <w:trHeight w:val="240"/>
        </w:trPr>
        <w:tc>
          <w:tcPr>
            <w:tcW w:w="0" w:type="auto"/>
            <w:vMerge/>
            <w:vAlign w:val="center"/>
            <w:hideMark/>
          </w:tcPr>
          <w:p w14:paraId="53C543AE"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51C24CE4"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контроль за целевым использованием денежных средств, в том числе в иностранной валюте, товаров (имущества), работ и услуг, предоставляемых в рамках </w:t>
            </w:r>
            <w:r w:rsidRPr="0085485D">
              <w:rPr>
                <w:rFonts w:ascii="Times New Roman" w:eastAsia="Times New Roman" w:hAnsi="Times New Roman" w:cs="Times New Roman"/>
                <w:sz w:val="24"/>
                <w:szCs w:val="24"/>
                <w:lang w:val="ru-BY" w:eastAsia="ru-BY"/>
              </w:rPr>
              <w:lastRenderedPageBreak/>
              <w:t>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85485D" w:rsidRPr="0085485D" w14:paraId="57925DDA" w14:textId="77777777" w:rsidTr="0085485D">
        <w:trPr>
          <w:trHeight w:val="240"/>
        </w:trPr>
        <w:tc>
          <w:tcPr>
            <w:tcW w:w="0" w:type="auto"/>
            <w:vMerge/>
            <w:vAlign w:val="center"/>
            <w:hideMark/>
          </w:tcPr>
          <w:p w14:paraId="4EC1632E"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6C06AFC7"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полнотой и 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85485D" w:rsidRPr="0085485D" w14:paraId="24DFE44B" w14:textId="77777777" w:rsidTr="0085485D">
        <w:trPr>
          <w:trHeight w:val="240"/>
        </w:trPr>
        <w:tc>
          <w:tcPr>
            <w:tcW w:w="0" w:type="auto"/>
            <w:vMerge/>
            <w:vAlign w:val="center"/>
            <w:hideMark/>
          </w:tcPr>
          <w:p w14:paraId="25275814"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716AAF9C"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законодательства:</w:t>
            </w:r>
          </w:p>
        </w:tc>
      </w:tr>
      <w:tr w:rsidR="0085485D" w:rsidRPr="0085485D" w14:paraId="46F93EB1" w14:textId="77777777" w:rsidTr="0085485D">
        <w:trPr>
          <w:trHeight w:val="240"/>
        </w:trPr>
        <w:tc>
          <w:tcPr>
            <w:tcW w:w="0" w:type="auto"/>
            <w:vMerge/>
            <w:vAlign w:val="center"/>
            <w:hideMark/>
          </w:tcPr>
          <w:p w14:paraId="3C45C506"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5BA43E5C"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85485D" w:rsidRPr="0085485D" w14:paraId="36C1FBE7" w14:textId="77777777" w:rsidTr="0085485D">
        <w:trPr>
          <w:trHeight w:val="240"/>
        </w:trPr>
        <w:tc>
          <w:tcPr>
            <w:tcW w:w="0" w:type="auto"/>
            <w:vMerge/>
            <w:vAlign w:val="center"/>
            <w:hideMark/>
          </w:tcPr>
          <w:p w14:paraId="62E6DC06"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4D93B635"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85485D" w:rsidRPr="0085485D" w14:paraId="60AC2BF6" w14:textId="77777777" w:rsidTr="0085485D">
        <w:trPr>
          <w:trHeight w:val="240"/>
        </w:trPr>
        <w:tc>
          <w:tcPr>
            <w:tcW w:w="0" w:type="auto"/>
            <w:vMerge/>
            <w:vAlign w:val="center"/>
            <w:hideMark/>
          </w:tcPr>
          <w:p w14:paraId="4AE98EEE"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7D1D1B45"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о маркировке товаров унифицированными контрольными знаками или средствами идентификации</w:t>
            </w:r>
          </w:p>
        </w:tc>
      </w:tr>
      <w:tr w:rsidR="0085485D" w:rsidRPr="0085485D" w14:paraId="673D1C3F" w14:textId="77777777" w:rsidTr="0085485D">
        <w:trPr>
          <w:trHeight w:val="240"/>
        </w:trPr>
        <w:tc>
          <w:tcPr>
            <w:tcW w:w="0" w:type="auto"/>
            <w:vMerge/>
            <w:vAlign w:val="center"/>
            <w:hideMark/>
          </w:tcPr>
          <w:p w14:paraId="481F6CFC"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78A4D99C"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об обращении нефтяного жидкого топлива</w:t>
            </w:r>
          </w:p>
        </w:tc>
      </w:tr>
      <w:tr w:rsidR="0085485D" w:rsidRPr="0085485D" w14:paraId="1A698D86" w14:textId="77777777" w:rsidTr="0085485D">
        <w:trPr>
          <w:trHeight w:val="240"/>
        </w:trPr>
        <w:tc>
          <w:tcPr>
            <w:tcW w:w="0" w:type="auto"/>
            <w:vMerge/>
            <w:vAlign w:val="center"/>
            <w:hideMark/>
          </w:tcPr>
          <w:p w14:paraId="2E71905A"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55BBA303"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85485D" w:rsidRPr="0085485D" w14:paraId="39B9753C" w14:textId="77777777" w:rsidTr="0085485D">
        <w:trPr>
          <w:trHeight w:val="240"/>
        </w:trPr>
        <w:tc>
          <w:tcPr>
            <w:tcW w:w="2530" w:type="pct"/>
            <w:tcMar>
              <w:top w:w="0" w:type="dxa"/>
              <w:left w:w="6" w:type="dxa"/>
              <w:bottom w:w="0" w:type="dxa"/>
              <w:right w:w="6" w:type="dxa"/>
            </w:tcMar>
            <w:hideMark/>
          </w:tcPr>
          <w:p w14:paraId="5E670294"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14. Министерство по чрезвычайным ситуациям</w:t>
            </w:r>
          </w:p>
        </w:tc>
        <w:tc>
          <w:tcPr>
            <w:tcW w:w="2470" w:type="pct"/>
            <w:vMerge w:val="restart"/>
            <w:tcMar>
              <w:top w:w="0" w:type="dxa"/>
              <w:left w:w="6" w:type="dxa"/>
              <w:bottom w:w="0" w:type="dxa"/>
              <w:right w:w="6" w:type="dxa"/>
            </w:tcMar>
            <w:hideMark/>
          </w:tcPr>
          <w:p w14:paraId="30DACABF"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p w14:paraId="54A0D934"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государственный пожарный надзор, надзор за соблюдением законодательства при осуществлении деятельности по обеспечению пожарной безопасности </w:t>
            </w:r>
          </w:p>
        </w:tc>
      </w:tr>
      <w:tr w:rsidR="0085485D" w:rsidRPr="0085485D" w14:paraId="3124E816" w14:textId="77777777" w:rsidTr="0085485D">
        <w:trPr>
          <w:trHeight w:val="240"/>
        </w:trPr>
        <w:tc>
          <w:tcPr>
            <w:tcW w:w="2530" w:type="pct"/>
            <w:tcMar>
              <w:top w:w="0" w:type="dxa"/>
              <w:left w:w="6" w:type="dxa"/>
              <w:bottom w:w="0" w:type="dxa"/>
              <w:right w:w="6" w:type="dxa"/>
            </w:tcMar>
            <w:hideMark/>
          </w:tcPr>
          <w:p w14:paraId="1AD3545E"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органы государственного пожарного надзора</w:t>
            </w:r>
          </w:p>
        </w:tc>
        <w:tc>
          <w:tcPr>
            <w:tcW w:w="0" w:type="auto"/>
            <w:vMerge/>
            <w:vAlign w:val="center"/>
            <w:hideMark/>
          </w:tcPr>
          <w:p w14:paraId="38585E42"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r>
      <w:tr w:rsidR="0085485D" w:rsidRPr="0085485D" w14:paraId="0B91171B" w14:textId="77777777" w:rsidTr="0085485D">
        <w:trPr>
          <w:trHeight w:val="240"/>
        </w:trPr>
        <w:tc>
          <w:tcPr>
            <w:tcW w:w="2530" w:type="pct"/>
            <w:tcMar>
              <w:top w:w="0" w:type="dxa"/>
              <w:left w:w="6" w:type="dxa"/>
              <w:bottom w:w="0" w:type="dxa"/>
              <w:right w:w="6" w:type="dxa"/>
            </w:tcMar>
            <w:hideMark/>
          </w:tcPr>
          <w:p w14:paraId="6FE87339"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Департамент по надзору за безопасным ведением работ в промышленности, </w:t>
            </w:r>
            <w:r w:rsidRPr="0085485D">
              <w:rPr>
                <w:rFonts w:ascii="Times New Roman" w:eastAsia="Times New Roman" w:hAnsi="Times New Roman" w:cs="Times New Roman"/>
                <w:sz w:val="24"/>
                <w:szCs w:val="24"/>
                <w:lang w:val="ru-BY" w:eastAsia="ru-BY"/>
              </w:rPr>
              <w:lastRenderedPageBreak/>
              <w:t>областные, Минское городское управления Департамента</w:t>
            </w:r>
          </w:p>
        </w:tc>
        <w:tc>
          <w:tcPr>
            <w:tcW w:w="2470" w:type="pct"/>
            <w:tcMar>
              <w:top w:w="0" w:type="dxa"/>
              <w:left w:w="6" w:type="dxa"/>
              <w:bottom w:w="0" w:type="dxa"/>
              <w:right w:w="6" w:type="dxa"/>
            </w:tcMar>
            <w:hideMark/>
          </w:tcPr>
          <w:p w14:paraId="43994CBD"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lastRenderedPageBreak/>
              <w:t xml:space="preserve">государственный надзор за организацией работ в отношении опасных производственных объектов при </w:t>
            </w:r>
            <w:r w:rsidRPr="0085485D">
              <w:rPr>
                <w:rFonts w:ascii="Times New Roman" w:eastAsia="Times New Roman" w:hAnsi="Times New Roman" w:cs="Times New Roman"/>
                <w:sz w:val="24"/>
                <w:szCs w:val="24"/>
                <w:lang w:val="ru-BY" w:eastAsia="ru-BY"/>
              </w:rPr>
              <w:lastRenderedPageBreak/>
              <w:t xml:space="preserve">осуществлении деятельности в области промышленной безопасности </w:t>
            </w:r>
          </w:p>
          <w:p w14:paraId="6B21D263"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государственный надзор за организацией работ по обеспечению безопасной перевозки опасных грузов</w:t>
            </w:r>
          </w:p>
        </w:tc>
      </w:tr>
      <w:tr w:rsidR="0085485D" w:rsidRPr="0085485D" w14:paraId="0BE46DAC" w14:textId="77777777" w:rsidTr="0085485D">
        <w:trPr>
          <w:trHeight w:val="240"/>
        </w:trPr>
        <w:tc>
          <w:tcPr>
            <w:tcW w:w="2530" w:type="pct"/>
            <w:tcMar>
              <w:top w:w="0" w:type="dxa"/>
              <w:left w:w="6" w:type="dxa"/>
              <w:bottom w:w="0" w:type="dxa"/>
              <w:right w:w="6" w:type="dxa"/>
            </w:tcMar>
            <w:hideMark/>
          </w:tcPr>
          <w:p w14:paraId="58301317"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lastRenderedPageBreak/>
              <w:t>15. Министерство природных ресурсов и охраны окружающей среды</w:t>
            </w:r>
          </w:p>
          <w:p w14:paraId="4759409B"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территориальные органы Министерства природных ресурсов и охраны окружающей среды**</w:t>
            </w:r>
          </w:p>
        </w:tc>
        <w:tc>
          <w:tcPr>
            <w:tcW w:w="2470" w:type="pct"/>
            <w:tcMar>
              <w:top w:w="0" w:type="dxa"/>
              <w:left w:w="6" w:type="dxa"/>
              <w:bottom w:w="0" w:type="dxa"/>
              <w:right w:w="6" w:type="dxa"/>
            </w:tcMar>
            <w:hideMark/>
          </w:tcPr>
          <w:p w14:paraId="46105FB0"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контроль за охраной, защитой, воспроизводством и использованием дикорастущих растений и диких животных, включенных в Красную книгу Республики Беларусь, древесно-кустарниковой растительности и иных дикорастущих растений в границах населенных пунктов, а также диких животных, не являющихся объектами охоты и рыболовства </w:t>
            </w:r>
          </w:p>
          <w:p w14:paraId="7D33B38F"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контроль за использованием и охраной недр </w:t>
            </w:r>
          </w:p>
          <w:p w14:paraId="437C5FDF"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контроль в области охраны атмосферного воздуха и озонового слоя </w:t>
            </w:r>
          </w:p>
          <w:p w14:paraId="1576CFA5"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контроль за использованием и охраной вод </w:t>
            </w:r>
          </w:p>
          <w:p w14:paraId="0A08BA6C"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контроль в области обращения с отходами </w:t>
            </w:r>
          </w:p>
        </w:tc>
      </w:tr>
      <w:tr w:rsidR="0085485D" w:rsidRPr="0085485D" w14:paraId="19BED809" w14:textId="77777777" w:rsidTr="0085485D">
        <w:trPr>
          <w:trHeight w:val="240"/>
        </w:trPr>
        <w:tc>
          <w:tcPr>
            <w:tcW w:w="2530" w:type="pct"/>
            <w:tcMar>
              <w:top w:w="0" w:type="dxa"/>
              <w:left w:w="6" w:type="dxa"/>
              <w:bottom w:w="0" w:type="dxa"/>
              <w:right w:w="6" w:type="dxa"/>
            </w:tcMar>
            <w:hideMark/>
          </w:tcPr>
          <w:p w14:paraId="555007F2"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16. Министерство сельского хозяйства и продовольствия</w:t>
            </w:r>
          </w:p>
          <w:p w14:paraId="7A4DAC0C"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государственные организации, подчиненные Министерству сельского хозяйства и продовольствия**</w:t>
            </w:r>
          </w:p>
        </w:tc>
        <w:tc>
          <w:tcPr>
            <w:tcW w:w="2470" w:type="pct"/>
            <w:tcMar>
              <w:top w:w="0" w:type="dxa"/>
              <w:left w:w="6" w:type="dxa"/>
              <w:bottom w:w="0" w:type="dxa"/>
              <w:right w:w="6" w:type="dxa"/>
            </w:tcMar>
            <w:hideMark/>
          </w:tcPr>
          <w:p w14:paraId="10CE4019"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государственный надзор за племенным делом</w:t>
            </w:r>
          </w:p>
          <w:p w14:paraId="537DBCBF"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надзор в области семеноводства, карантина и защиты сельскохозяйственных растений</w:t>
            </w:r>
          </w:p>
        </w:tc>
      </w:tr>
      <w:tr w:rsidR="0085485D" w:rsidRPr="0085485D" w14:paraId="639D08A0" w14:textId="77777777" w:rsidTr="0085485D">
        <w:trPr>
          <w:trHeight w:val="240"/>
        </w:trPr>
        <w:tc>
          <w:tcPr>
            <w:tcW w:w="2530" w:type="pct"/>
            <w:tcMar>
              <w:top w:w="0" w:type="dxa"/>
              <w:left w:w="6" w:type="dxa"/>
              <w:bottom w:w="0" w:type="dxa"/>
              <w:right w:w="6" w:type="dxa"/>
            </w:tcMar>
            <w:hideMark/>
          </w:tcPr>
          <w:p w14:paraId="49729348"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17. Министерство транспорта и коммуникаций</w:t>
            </w:r>
          </w:p>
        </w:tc>
        <w:tc>
          <w:tcPr>
            <w:tcW w:w="2470" w:type="pct"/>
            <w:tcMar>
              <w:top w:w="0" w:type="dxa"/>
              <w:left w:w="6" w:type="dxa"/>
              <w:bottom w:w="0" w:type="dxa"/>
              <w:right w:w="6" w:type="dxa"/>
            </w:tcMar>
            <w:hideMark/>
          </w:tcPr>
          <w:p w14:paraId="4B890BF8"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в области гражданской авиации</w:t>
            </w:r>
          </w:p>
        </w:tc>
      </w:tr>
      <w:tr w:rsidR="0085485D" w:rsidRPr="0085485D" w14:paraId="0C2DD1AF" w14:textId="77777777" w:rsidTr="0085485D">
        <w:trPr>
          <w:trHeight w:val="240"/>
        </w:trPr>
        <w:tc>
          <w:tcPr>
            <w:tcW w:w="2530" w:type="pct"/>
            <w:tcMar>
              <w:top w:w="0" w:type="dxa"/>
              <w:left w:w="6" w:type="dxa"/>
              <w:bottom w:w="0" w:type="dxa"/>
              <w:right w:w="6" w:type="dxa"/>
            </w:tcMar>
            <w:hideMark/>
          </w:tcPr>
          <w:p w14:paraId="1A60D2AB" w14:textId="77777777" w:rsidR="0085485D" w:rsidRPr="0085485D" w:rsidRDefault="0085485D" w:rsidP="0085485D">
            <w:pPr>
              <w:spacing w:before="120" w:after="100" w:afterAutospacing="1" w:line="240" w:lineRule="auto"/>
              <w:ind w:left="283"/>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Транспортная инспекция Министерства транспорта и коммуникаций</w:t>
            </w:r>
          </w:p>
        </w:tc>
        <w:tc>
          <w:tcPr>
            <w:tcW w:w="2470" w:type="pct"/>
            <w:tcMar>
              <w:top w:w="0" w:type="dxa"/>
              <w:left w:w="6" w:type="dxa"/>
              <w:bottom w:w="0" w:type="dxa"/>
              <w:right w:w="6" w:type="dxa"/>
            </w:tcMar>
            <w:hideMark/>
          </w:tcPr>
          <w:p w14:paraId="0F7EBD38"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законодательства в области транспортной деятельности производителями транспортных работ и услуг при организации перевозок автомобильным, железнодорожным, внутренним водным транспортом</w:t>
            </w:r>
          </w:p>
        </w:tc>
      </w:tr>
      <w:tr w:rsidR="0085485D" w:rsidRPr="0085485D" w14:paraId="7CDE8D52" w14:textId="77777777" w:rsidTr="0085485D">
        <w:trPr>
          <w:trHeight w:val="240"/>
        </w:trPr>
        <w:tc>
          <w:tcPr>
            <w:tcW w:w="2530" w:type="pct"/>
            <w:tcMar>
              <w:top w:w="0" w:type="dxa"/>
              <w:left w:w="6" w:type="dxa"/>
              <w:bottom w:w="0" w:type="dxa"/>
              <w:right w:w="6" w:type="dxa"/>
            </w:tcMar>
            <w:hideMark/>
          </w:tcPr>
          <w:p w14:paraId="54D1CCDD"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18. Министерство труда и социальной защиты</w:t>
            </w:r>
          </w:p>
        </w:tc>
        <w:tc>
          <w:tcPr>
            <w:tcW w:w="2470" w:type="pct"/>
            <w:tcMar>
              <w:top w:w="0" w:type="dxa"/>
              <w:left w:w="6" w:type="dxa"/>
              <w:bottom w:w="0" w:type="dxa"/>
              <w:right w:w="6" w:type="dxa"/>
            </w:tcMar>
            <w:hideMark/>
          </w:tcPr>
          <w:p w14:paraId="0FAD0D29"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w:t>
            </w:r>
          </w:p>
        </w:tc>
      </w:tr>
      <w:tr w:rsidR="0085485D" w:rsidRPr="0085485D" w14:paraId="3B4C5F82" w14:textId="77777777" w:rsidTr="0085485D">
        <w:trPr>
          <w:trHeight w:val="240"/>
        </w:trPr>
        <w:tc>
          <w:tcPr>
            <w:tcW w:w="2530" w:type="pct"/>
            <w:tcMar>
              <w:top w:w="0" w:type="dxa"/>
              <w:left w:w="6" w:type="dxa"/>
              <w:bottom w:w="0" w:type="dxa"/>
              <w:right w:w="6" w:type="dxa"/>
            </w:tcMar>
            <w:hideMark/>
          </w:tcPr>
          <w:p w14:paraId="00E0822C"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Фонд социальной защиты населения и его территориальные органы</w:t>
            </w:r>
          </w:p>
        </w:tc>
        <w:tc>
          <w:tcPr>
            <w:tcW w:w="2470" w:type="pct"/>
            <w:tcMar>
              <w:top w:w="0" w:type="dxa"/>
              <w:left w:w="6" w:type="dxa"/>
              <w:bottom w:w="0" w:type="dxa"/>
              <w:right w:w="6" w:type="dxa"/>
            </w:tcMar>
            <w:hideMark/>
          </w:tcPr>
          <w:p w14:paraId="3FEE7D5E"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законодательства о государственном социальном страховании</w:t>
            </w:r>
          </w:p>
        </w:tc>
      </w:tr>
      <w:tr w:rsidR="0085485D" w:rsidRPr="0085485D" w14:paraId="5FBC2B87" w14:textId="77777777" w:rsidTr="0085485D">
        <w:trPr>
          <w:trHeight w:val="240"/>
        </w:trPr>
        <w:tc>
          <w:tcPr>
            <w:tcW w:w="2530" w:type="pct"/>
            <w:tcMar>
              <w:top w:w="0" w:type="dxa"/>
              <w:left w:w="6" w:type="dxa"/>
              <w:bottom w:w="0" w:type="dxa"/>
              <w:right w:w="6" w:type="dxa"/>
            </w:tcMar>
            <w:hideMark/>
          </w:tcPr>
          <w:p w14:paraId="7BF8D3CB"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Департамент государственной инспекции труда и его территориальные подразделения</w:t>
            </w:r>
          </w:p>
        </w:tc>
        <w:tc>
          <w:tcPr>
            <w:tcW w:w="2470" w:type="pct"/>
            <w:tcMar>
              <w:top w:w="0" w:type="dxa"/>
              <w:left w:w="6" w:type="dxa"/>
              <w:bottom w:w="0" w:type="dxa"/>
              <w:right w:w="6" w:type="dxa"/>
            </w:tcMar>
            <w:hideMark/>
          </w:tcPr>
          <w:p w14:paraId="13E1FD39"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надзор за соблюдением законодательства о труде и об охране труда</w:t>
            </w:r>
          </w:p>
        </w:tc>
      </w:tr>
      <w:tr w:rsidR="0085485D" w:rsidRPr="0085485D" w14:paraId="62850078" w14:textId="77777777" w:rsidTr="0085485D">
        <w:trPr>
          <w:trHeight w:val="240"/>
        </w:trPr>
        <w:tc>
          <w:tcPr>
            <w:tcW w:w="2530" w:type="pct"/>
            <w:vMerge w:val="restart"/>
            <w:tcMar>
              <w:top w:w="0" w:type="dxa"/>
              <w:left w:w="6" w:type="dxa"/>
              <w:bottom w:w="0" w:type="dxa"/>
              <w:right w:w="6" w:type="dxa"/>
            </w:tcMar>
            <w:hideMark/>
          </w:tcPr>
          <w:p w14:paraId="50DEC03F"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19. Министерство финансов</w:t>
            </w:r>
          </w:p>
          <w:p w14:paraId="0C820170"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lastRenderedPageBreak/>
              <w:t>территориальные органы Министерства финансов</w:t>
            </w:r>
          </w:p>
        </w:tc>
        <w:tc>
          <w:tcPr>
            <w:tcW w:w="2470" w:type="pct"/>
            <w:tcMar>
              <w:top w:w="0" w:type="dxa"/>
              <w:left w:w="6" w:type="dxa"/>
              <w:bottom w:w="0" w:type="dxa"/>
              <w:right w:w="6" w:type="dxa"/>
            </w:tcMar>
            <w:hideMark/>
          </w:tcPr>
          <w:p w14:paraId="727DE347"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lastRenderedPageBreak/>
              <w:t>контроль за соблюдением страховыми организациями и страховыми брокерами законодательства, регулирующего страховую деятельность</w:t>
            </w:r>
          </w:p>
        </w:tc>
      </w:tr>
      <w:tr w:rsidR="0085485D" w:rsidRPr="0085485D" w14:paraId="52CA7CB1" w14:textId="77777777" w:rsidTr="0085485D">
        <w:trPr>
          <w:trHeight w:val="240"/>
        </w:trPr>
        <w:tc>
          <w:tcPr>
            <w:tcW w:w="0" w:type="auto"/>
            <w:vMerge/>
            <w:vAlign w:val="center"/>
            <w:hideMark/>
          </w:tcPr>
          <w:p w14:paraId="236FE82B"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172A74AB"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надзор за деятельностью страховых организаций и страховых брокеров</w:t>
            </w:r>
          </w:p>
        </w:tc>
      </w:tr>
      <w:tr w:rsidR="0085485D" w:rsidRPr="0085485D" w14:paraId="40F16760" w14:textId="77777777" w:rsidTr="0085485D">
        <w:trPr>
          <w:trHeight w:val="240"/>
        </w:trPr>
        <w:tc>
          <w:tcPr>
            <w:tcW w:w="0" w:type="auto"/>
            <w:vMerge/>
            <w:vAlign w:val="center"/>
            <w:hideMark/>
          </w:tcPr>
          <w:p w14:paraId="3D1E7176"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53F38991"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законодательства в сфере деятельности с драгоценными металлами и драгоценными камнями</w:t>
            </w:r>
          </w:p>
        </w:tc>
      </w:tr>
      <w:tr w:rsidR="0085485D" w:rsidRPr="0085485D" w14:paraId="02C510B2" w14:textId="77777777" w:rsidTr="0085485D">
        <w:trPr>
          <w:trHeight w:val="240"/>
        </w:trPr>
        <w:tc>
          <w:tcPr>
            <w:tcW w:w="0" w:type="auto"/>
            <w:vMerge/>
            <w:vAlign w:val="center"/>
            <w:hideMark/>
          </w:tcPr>
          <w:p w14:paraId="0817B6B4"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10C8CF4A"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аудиторскими организациями и аудиторами – индивидуальными предпринимателями законодательства об аудиторской деятельности, за исключением контроля за 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85485D" w:rsidRPr="0085485D" w14:paraId="3FB2F9B7" w14:textId="77777777" w:rsidTr="0085485D">
        <w:trPr>
          <w:trHeight w:val="240"/>
        </w:trPr>
        <w:tc>
          <w:tcPr>
            <w:tcW w:w="0" w:type="auto"/>
            <w:vMerge/>
            <w:vAlign w:val="center"/>
            <w:hideMark/>
          </w:tcPr>
          <w:p w14:paraId="5D1E22BA"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68271DE6"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законодательства, регулирующего лотерейную деятельность и деятельность по организации и проведению электронных интерактивных игр, условий проведения лотерей и электронных интерактивных игр</w:t>
            </w:r>
          </w:p>
        </w:tc>
      </w:tr>
      <w:tr w:rsidR="0085485D" w:rsidRPr="0085485D" w14:paraId="6F245C54" w14:textId="77777777" w:rsidTr="0085485D">
        <w:trPr>
          <w:trHeight w:val="240"/>
        </w:trPr>
        <w:tc>
          <w:tcPr>
            <w:tcW w:w="0" w:type="auto"/>
            <w:vMerge/>
            <w:vAlign w:val="center"/>
            <w:hideMark/>
          </w:tcPr>
          <w:p w14:paraId="5022B04E"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5DD27D78"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85485D" w:rsidRPr="0085485D" w14:paraId="201A0C8B" w14:textId="77777777" w:rsidTr="0085485D">
        <w:trPr>
          <w:trHeight w:val="240"/>
        </w:trPr>
        <w:tc>
          <w:tcPr>
            <w:tcW w:w="2530" w:type="pct"/>
            <w:tcMar>
              <w:top w:w="0" w:type="dxa"/>
              <w:left w:w="6" w:type="dxa"/>
              <w:bottom w:w="0" w:type="dxa"/>
              <w:right w:w="6" w:type="dxa"/>
            </w:tcMar>
            <w:hideMark/>
          </w:tcPr>
          <w:p w14:paraId="60F6E665"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Департамент по ценным бумагам</w:t>
            </w:r>
          </w:p>
        </w:tc>
        <w:tc>
          <w:tcPr>
            <w:tcW w:w="2470" w:type="pct"/>
            <w:tcMar>
              <w:top w:w="0" w:type="dxa"/>
              <w:left w:w="6" w:type="dxa"/>
              <w:bottom w:w="0" w:type="dxa"/>
              <w:right w:w="6" w:type="dxa"/>
            </w:tcMar>
            <w:hideMark/>
          </w:tcPr>
          <w:p w14:paraId="7AF18F79"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эмиссией (выдачей), обращением и погашением ценных бумаг, деятельностью профессиональных участников рынка ценных бумаг</w:t>
            </w:r>
          </w:p>
        </w:tc>
      </w:tr>
      <w:tr w:rsidR="0085485D" w:rsidRPr="0085485D" w14:paraId="38BAA615" w14:textId="77777777" w:rsidTr="0085485D">
        <w:trPr>
          <w:trHeight w:val="240"/>
        </w:trPr>
        <w:tc>
          <w:tcPr>
            <w:tcW w:w="2530" w:type="pct"/>
            <w:tcMar>
              <w:top w:w="0" w:type="dxa"/>
              <w:left w:w="6" w:type="dxa"/>
              <w:bottom w:w="0" w:type="dxa"/>
              <w:right w:w="6" w:type="dxa"/>
            </w:tcMar>
            <w:hideMark/>
          </w:tcPr>
          <w:p w14:paraId="22600671"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Департамент государственных знаков</w:t>
            </w:r>
          </w:p>
        </w:tc>
        <w:tc>
          <w:tcPr>
            <w:tcW w:w="2470" w:type="pct"/>
            <w:tcMar>
              <w:top w:w="0" w:type="dxa"/>
              <w:left w:w="6" w:type="dxa"/>
              <w:bottom w:w="0" w:type="dxa"/>
              <w:right w:w="6" w:type="dxa"/>
            </w:tcMar>
            <w:hideMark/>
          </w:tcPr>
          <w:p w14:paraId="58E3DDA3"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85485D" w:rsidRPr="0085485D" w14:paraId="6F18F15A" w14:textId="77777777" w:rsidTr="0085485D">
        <w:trPr>
          <w:trHeight w:val="240"/>
        </w:trPr>
        <w:tc>
          <w:tcPr>
            <w:tcW w:w="2530" w:type="pct"/>
            <w:tcMar>
              <w:top w:w="0" w:type="dxa"/>
              <w:left w:w="6" w:type="dxa"/>
              <w:bottom w:w="0" w:type="dxa"/>
              <w:right w:w="6" w:type="dxa"/>
            </w:tcMar>
            <w:hideMark/>
          </w:tcPr>
          <w:p w14:paraId="6B8254BC"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20. Министерство экономики</w:t>
            </w:r>
          </w:p>
          <w:p w14:paraId="01F999BA"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Департамент по санации и банкротству</w:t>
            </w:r>
          </w:p>
          <w:p w14:paraId="5F8B178F"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территориальные органы по вопросам санации и банкротства</w:t>
            </w:r>
          </w:p>
        </w:tc>
        <w:tc>
          <w:tcPr>
            <w:tcW w:w="2470" w:type="pct"/>
            <w:tcMar>
              <w:top w:w="0" w:type="dxa"/>
              <w:left w:w="6" w:type="dxa"/>
              <w:bottom w:w="0" w:type="dxa"/>
              <w:right w:w="6" w:type="dxa"/>
            </w:tcMar>
            <w:hideMark/>
          </w:tcPr>
          <w:p w14:paraId="7613C27B"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временными (антикризисными) управляющими требований законодательства об экономической несостоятельности (банкротстве)</w:t>
            </w:r>
          </w:p>
        </w:tc>
      </w:tr>
      <w:tr w:rsidR="0085485D" w:rsidRPr="0085485D" w14:paraId="036666D2" w14:textId="77777777" w:rsidTr="0085485D">
        <w:trPr>
          <w:trHeight w:val="240"/>
        </w:trPr>
        <w:tc>
          <w:tcPr>
            <w:tcW w:w="2530" w:type="pct"/>
            <w:tcMar>
              <w:top w:w="0" w:type="dxa"/>
              <w:left w:w="6" w:type="dxa"/>
              <w:bottom w:w="0" w:type="dxa"/>
              <w:right w:w="6" w:type="dxa"/>
            </w:tcMar>
            <w:hideMark/>
          </w:tcPr>
          <w:p w14:paraId="2AEFEF86"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21. Министерство юстиции </w:t>
            </w:r>
          </w:p>
        </w:tc>
        <w:tc>
          <w:tcPr>
            <w:tcW w:w="2470" w:type="pct"/>
            <w:tcMar>
              <w:top w:w="0" w:type="dxa"/>
              <w:left w:w="6" w:type="dxa"/>
              <w:bottom w:w="0" w:type="dxa"/>
              <w:right w:w="6" w:type="dxa"/>
            </w:tcMar>
            <w:hideMark/>
          </w:tcPr>
          <w:p w14:paraId="51C4BBD3"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контроль за соблюдением нотариусами, Белорусской нотариальной палатой, ее </w:t>
            </w:r>
            <w:r w:rsidRPr="0085485D">
              <w:rPr>
                <w:rFonts w:ascii="Times New Roman" w:eastAsia="Times New Roman" w:hAnsi="Times New Roman" w:cs="Times New Roman"/>
                <w:sz w:val="24"/>
                <w:szCs w:val="24"/>
                <w:lang w:val="ru-BY" w:eastAsia="ru-BY"/>
              </w:rPr>
              <w:lastRenderedPageBreak/>
              <w:t>организационными структурами законодательства о нотариате</w:t>
            </w:r>
          </w:p>
        </w:tc>
      </w:tr>
      <w:tr w:rsidR="0085485D" w:rsidRPr="0085485D" w14:paraId="7F32DF3C" w14:textId="77777777" w:rsidTr="0085485D">
        <w:trPr>
          <w:trHeight w:val="240"/>
        </w:trPr>
        <w:tc>
          <w:tcPr>
            <w:tcW w:w="2530" w:type="pct"/>
            <w:tcMar>
              <w:top w:w="0" w:type="dxa"/>
              <w:left w:w="6" w:type="dxa"/>
              <w:bottom w:w="0" w:type="dxa"/>
              <w:right w:w="6" w:type="dxa"/>
            </w:tcMar>
            <w:hideMark/>
          </w:tcPr>
          <w:p w14:paraId="0A833F9D"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lastRenderedPageBreak/>
              <w:t>Департамент по архивам и делопроизводству</w:t>
            </w:r>
          </w:p>
        </w:tc>
        <w:tc>
          <w:tcPr>
            <w:tcW w:w="2470" w:type="pct"/>
            <w:tcMar>
              <w:top w:w="0" w:type="dxa"/>
              <w:left w:w="6" w:type="dxa"/>
              <w:bottom w:w="0" w:type="dxa"/>
              <w:right w:w="6" w:type="dxa"/>
            </w:tcMar>
            <w:hideMark/>
          </w:tcPr>
          <w:p w14:paraId="682C1BC9"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контроль за соблюдением законодательства в сфере архивного дела и делопроизводства </w:t>
            </w:r>
          </w:p>
        </w:tc>
      </w:tr>
      <w:tr w:rsidR="0085485D" w:rsidRPr="0085485D" w14:paraId="0DAA81E8" w14:textId="77777777" w:rsidTr="0085485D">
        <w:trPr>
          <w:trHeight w:val="240"/>
        </w:trPr>
        <w:tc>
          <w:tcPr>
            <w:tcW w:w="2530" w:type="pct"/>
            <w:tcMar>
              <w:top w:w="0" w:type="dxa"/>
              <w:left w:w="6" w:type="dxa"/>
              <w:bottom w:w="0" w:type="dxa"/>
              <w:right w:w="6" w:type="dxa"/>
            </w:tcMar>
            <w:hideMark/>
          </w:tcPr>
          <w:p w14:paraId="5DAAEC3E" w14:textId="77777777" w:rsidR="0085485D" w:rsidRPr="0085485D" w:rsidRDefault="0085485D" w:rsidP="0085485D">
            <w:pPr>
              <w:spacing w:before="120" w:after="100" w:afterAutospacing="1" w:line="240" w:lineRule="auto"/>
              <w:ind w:left="359"/>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21</w:t>
            </w:r>
            <w:r w:rsidRPr="0085485D">
              <w:rPr>
                <w:rFonts w:ascii="Times New Roman" w:eastAsia="Times New Roman" w:hAnsi="Times New Roman" w:cs="Times New Roman"/>
                <w:sz w:val="24"/>
                <w:szCs w:val="24"/>
                <w:vertAlign w:val="superscript"/>
                <w:lang w:val="ru-BY" w:eastAsia="ru-BY"/>
              </w:rPr>
              <w:t>1</w:t>
            </w:r>
            <w:r w:rsidRPr="0085485D">
              <w:rPr>
                <w:rFonts w:ascii="Times New Roman" w:eastAsia="Times New Roman" w:hAnsi="Times New Roman" w:cs="Times New Roman"/>
                <w:sz w:val="24"/>
                <w:szCs w:val="24"/>
                <w:lang w:val="ru-BY" w:eastAsia="ru-BY"/>
              </w:rPr>
              <w:t>. Государственный военно-промышленный комитет</w:t>
            </w:r>
          </w:p>
        </w:tc>
        <w:tc>
          <w:tcPr>
            <w:tcW w:w="2470" w:type="pct"/>
            <w:tcMar>
              <w:top w:w="0" w:type="dxa"/>
              <w:left w:w="6" w:type="dxa"/>
              <w:bottom w:w="0" w:type="dxa"/>
              <w:right w:w="6" w:type="dxa"/>
            </w:tcMar>
            <w:hideMark/>
          </w:tcPr>
          <w:p w14:paraId="0135F2A6"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деятельностью в области экспериментальной авиации в части обеспечения безопасности полетов воздушных судов Республики Беларусь</w:t>
            </w:r>
          </w:p>
        </w:tc>
      </w:tr>
      <w:tr w:rsidR="0085485D" w:rsidRPr="0085485D" w14:paraId="0F988933" w14:textId="77777777" w:rsidTr="0085485D">
        <w:trPr>
          <w:trHeight w:val="240"/>
        </w:trPr>
        <w:tc>
          <w:tcPr>
            <w:tcW w:w="2530" w:type="pct"/>
            <w:vMerge w:val="restart"/>
            <w:tcMar>
              <w:top w:w="0" w:type="dxa"/>
              <w:left w:w="6" w:type="dxa"/>
              <w:bottom w:w="0" w:type="dxa"/>
              <w:right w:w="6" w:type="dxa"/>
            </w:tcMar>
            <w:hideMark/>
          </w:tcPr>
          <w:p w14:paraId="61464C37"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22. Государственный комитет по имуществу</w:t>
            </w:r>
          </w:p>
          <w:p w14:paraId="60E6C264"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территориальные органы Государственного комитета по имуществу</w:t>
            </w:r>
          </w:p>
        </w:tc>
        <w:tc>
          <w:tcPr>
            <w:tcW w:w="2470" w:type="pct"/>
            <w:tcMar>
              <w:top w:w="0" w:type="dxa"/>
              <w:left w:w="6" w:type="dxa"/>
              <w:bottom w:w="0" w:type="dxa"/>
              <w:right w:w="6" w:type="dxa"/>
            </w:tcMar>
            <w:hideMark/>
          </w:tcPr>
          <w:p w14:paraId="0FBC67C6"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контроль за соблюдением законодательства по вопросам использования и распоряжения государственным имуществом </w:t>
            </w:r>
          </w:p>
          <w:p w14:paraId="49E5CA8E"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надзор за соблюдением законодательства о геодезической и картографической деятельности</w:t>
            </w:r>
          </w:p>
        </w:tc>
      </w:tr>
      <w:tr w:rsidR="0085485D" w:rsidRPr="0085485D" w14:paraId="37A01458" w14:textId="77777777" w:rsidTr="0085485D">
        <w:trPr>
          <w:trHeight w:val="240"/>
        </w:trPr>
        <w:tc>
          <w:tcPr>
            <w:tcW w:w="0" w:type="auto"/>
            <w:vMerge/>
            <w:vAlign w:val="center"/>
            <w:hideMark/>
          </w:tcPr>
          <w:p w14:paraId="69D4144F"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081C100A"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законодательства при определении стоимости объектов гражданских прав</w:t>
            </w:r>
          </w:p>
        </w:tc>
      </w:tr>
      <w:tr w:rsidR="0085485D" w:rsidRPr="0085485D" w14:paraId="71389B6C" w14:textId="77777777" w:rsidTr="0085485D">
        <w:trPr>
          <w:trHeight w:val="240"/>
        </w:trPr>
        <w:tc>
          <w:tcPr>
            <w:tcW w:w="2530" w:type="pct"/>
            <w:vMerge w:val="restart"/>
            <w:tcMar>
              <w:top w:w="0" w:type="dxa"/>
              <w:left w:w="6" w:type="dxa"/>
              <w:bottom w:w="0" w:type="dxa"/>
              <w:right w:w="6" w:type="dxa"/>
            </w:tcMar>
            <w:hideMark/>
          </w:tcPr>
          <w:p w14:paraId="13393D1A"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23. Государственный комитет по стандартизации</w:t>
            </w:r>
          </w:p>
          <w:p w14:paraId="15E9CCB7"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областные (по Минской области и г.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 </w:t>
            </w:r>
          </w:p>
        </w:tc>
        <w:tc>
          <w:tcPr>
            <w:tcW w:w="2470" w:type="pct"/>
            <w:tcMar>
              <w:top w:w="0" w:type="dxa"/>
              <w:left w:w="6" w:type="dxa"/>
              <w:bottom w:w="0" w:type="dxa"/>
              <w:right w:w="6" w:type="dxa"/>
            </w:tcMar>
            <w:hideMark/>
          </w:tcPr>
          <w:p w14:paraId="455F39C9"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контроль (надзор) за выполнением требований законодательства об оценке соответствия, касающихся обязательного подтверждения соответствия </w:t>
            </w:r>
          </w:p>
        </w:tc>
      </w:tr>
      <w:tr w:rsidR="0085485D" w:rsidRPr="0085485D" w14:paraId="487ECE89" w14:textId="77777777" w:rsidTr="0085485D">
        <w:trPr>
          <w:trHeight w:val="240"/>
        </w:trPr>
        <w:tc>
          <w:tcPr>
            <w:tcW w:w="0" w:type="auto"/>
            <w:vMerge/>
            <w:vAlign w:val="center"/>
            <w:hideMark/>
          </w:tcPr>
          <w:p w14:paraId="23AF8269"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1F2AB982"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w:t>
            </w:r>
          </w:p>
          <w:p w14:paraId="451B6F04"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85485D" w:rsidRPr="0085485D" w14:paraId="2A2D295F" w14:textId="77777777" w:rsidTr="0085485D">
        <w:trPr>
          <w:trHeight w:val="240"/>
        </w:trPr>
        <w:tc>
          <w:tcPr>
            <w:tcW w:w="0" w:type="auto"/>
            <w:vMerge/>
            <w:vAlign w:val="center"/>
            <w:hideMark/>
          </w:tcPr>
          <w:p w14:paraId="43C62EB1"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24FA1CBC"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государственный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 </w:t>
            </w:r>
          </w:p>
        </w:tc>
      </w:tr>
      <w:tr w:rsidR="0085485D" w:rsidRPr="0085485D" w14:paraId="6D32E68F" w14:textId="77777777" w:rsidTr="0085485D">
        <w:trPr>
          <w:trHeight w:val="240"/>
        </w:trPr>
        <w:tc>
          <w:tcPr>
            <w:tcW w:w="0" w:type="auto"/>
            <w:vMerge/>
            <w:vAlign w:val="center"/>
            <w:hideMark/>
          </w:tcPr>
          <w:p w14:paraId="2198E985"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02435C27"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государственный метрологический надзор</w:t>
            </w:r>
          </w:p>
        </w:tc>
      </w:tr>
      <w:tr w:rsidR="0085485D" w:rsidRPr="0085485D" w14:paraId="3621E3C3" w14:textId="77777777" w:rsidTr="0085485D">
        <w:trPr>
          <w:trHeight w:val="240"/>
        </w:trPr>
        <w:tc>
          <w:tcPr>
            <w:tcW w:w="2530" w:type="pct"/>
            <w:tcMar>
              <w:top w:w="0" w:type="dxa"/>
              <w:left w:w="6" w:type="dxa"/>
              <w:bottom w:w="0" w:type="dxa"/>
              <w:right w:w="6" w:type="dxa"/>
            </w:tcMar>
            <w:hideMark/>
          </w:tcPr>
          <w:p w14:paraId="54C3E41A"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Департамент по энергоэффективности, управления по надзору за рациональным использованием топливно-энергетических ресурсов по областям и г. Минску</w:t>
            </w:r>
          </w:p>
        </w:tc>
        <w:tc>
          <w:tcPr>
            <w:tcW w:w="2470" w:type="pct"/>
            <w:tcMar>
              <w:top w:w="0" w:type="dxa"/>
              <w:left w:w="6" w:type="dxa"/>
              <w:bottom w:w="0" w:type="dxa"/>
              <w:right w:w="6" w:type="dxa"/>
            </w:tcMar>
            <w:hideMark/>
          </w:tcPr>
          <w:p w14:paraId="7A12966E"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w:t>
            </w:r>
            <w:r w:rsidRPr="0085485D">
              <w:rPr>
                <w:rFonts w:ascii="Times New Roman" w:eastAsia="Times New Roman" w:hAnsi="Times New Roman" w:cs="Times New Roman"/>
                <w:sz w:val="24"/>
                <w:szCs w:val="24"/>
                <w:lang w:val="ru-BY" w:eastAsia="ru-BY"/>
              </w:rPr>
              <w:lastRenderedPageBreak/>
              <w:t>печного топлива, электрической и тепловой энергии</w:t>
            </w:r>
          </w:p>
        </w:tc>
      </w:tr>
      <w:tr w:rsidR="0085485D" w:rsidRPr="0085485D" w14:paraId="3EC441CB" w14:textId="77777777" w:rsidTr="0085485D">
        <w:trPr>
          <w:trHeight w:val="240"/>
        </w:trPr>
        <w:tc>
          <w:tcPr>
            <w:tcW w:w="2530" w:type="pct"/>
            <w:vMerge w:val="restart"/>
            <w:tcMar>
              <w:top w:w="0" w:type="dxa"/>
              <w:left w:w="6" w:type="dxa"/>
              <w:bottom w:w="0" w:type="dxa"/>
              <w:right w:w="6" w:type="dxa"/>
            </w:tcMar>
            <w:hideMark/>
          </w:tcPr>
          <w:p w14:paraId="4D2B7599"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lastRenderedPageBreak/>
              <w:t>24. Государственный таможенный комитет и таможни</w:t>
            </w:r>
          </w:p>
        </w:tc>
        <w:tc>
          <w:tcPr>
            <w:tcW w:w="2470" w:type="pct"/>
            <w:tcMar>
              <w:top w:w="0" w:type="dxa"/>
              <w:left w:w="6" w:type="dxa"/>
              <w:bottom w:w="0" w:type="dxa"/>
              <w:right w:w="6" w:type="dxa"/>
            </w:tcMar>
            <w:hideMark/>
          </w:tcPr>
          <w:p w14:paraId="174B4C8B"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85485D" w:rsidRPr="0085485D" w14:paraId="3EFC282A" w14:textId="77777777" w:rsidTr="0085485D">
        <w:trPr>
          <w:trHeight w:val="240"/>
        </w:trPr>
        <w:tc>
          <w:tcPr>
            <w:tcW w:w="0" w:type="auto"/>
            <w:vMerge/>
            <w:vAlign w:val="center"/>
            <w:hideMark/>
          </w:tcPr>
          <w:p w14:paraId="0A1CE5A9"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11A340DD"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таможенном регулировании</w:t>
            </w:r>
          </w:p>
        </w:tc>
      </w:tr>
      <w:tr w:rsidR="0085485D" w:rsidRPr="0085485D" w14:paraId="6EBDBF8E" w14:textId="77777777" w:rsidTr="0085485D">
        <w:trPr>
          <w:trHeight w:val="240"/>
        </w:trPr>
        <w:tc>
          <w:tcPr>
            <w:tcW w:w="2530" w:type="pct"/>
            <w:vMerge w:val="restart"/>
            <w:tcMar>
              <w:top w:w="0" w:type="dxa"/>
              <w:left w:w="6" w:type="dxa"/>
              <w:bottom w:w="0" w:type="dxa"/>
              <w:right w:w="6" w:type="dxa"/>
            </w:tcMar>
            <w:hideMark/>
          </w:tcPr>
          <w:p w14:paraId="6A9DB0D7"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25. Местные исполнительные и распорядительные органы</w:t>
            </w:r>
          </w:p>
          <w:p w14:paraId="3E96234A"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облисполкомы и Минский горисполком</w:t>
            </w:r>
          </w:p>
          <w:p w14:paraId="20D4990A"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структурные подразделения областных, городских (кроме городов районного подчинения), районных исполнительных комитетов, местные администрации</w:t>
            </w:r>
          </w:p>
        </w:tc>
        <w:tc>
          <w:tcPr>
            <w:tcW w:w="2470" w:type="pct"/>
            <w:tcMar>
              <w:top w:w="0" w:type="dxa"/>
              <w:left w:w="6" w:type="dxa"/>
              <w:bottom w:w="0" w:type="dxa"/>
              <w:right w:w="6" w:type="dxa"/>
            </w:tcMar>
            <w:hideMark/>
          </w:tcPr>
          <w:p w14:paraId="16FFCF3B"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законодательства при проведении культурно-зрелищных мероприятий</w:t>
            </w:r>
          </w:p>
        </w:tc>
      </w:tr>
      <w:tr w:rsidR="0085485D" w:rsidRPr="0085485D" w14:paraId="77D9DD9C" w14:textId="77777777" w:rsidTr="0085485D">
        <w:trPr>
          <w:trHeight w:val="240"/>
        </w:trPr>
        <w:tc>
          <w:tcPr>
            <w:tcW w:w="0" w:type="auto"/>
            <w:vMerge/>
            <w:vAlign w:val="center"/>
            <w:hideMark/>
          </w:tcPr>
          <w:p w14:paraId="006AA27A"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15E7C76A"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надзор за соблюдением законодательства о занятости населения, пенсионном обеспечении</w:t>
            </w:r>
          </w:p>
        </w:tc>
      </w:tr>
      <w:tr w:rsidR="0085485D" w:rsidRPr="0085485D" w14:paraId="2FBA357F" w14:textId="77777777" w:rsidTr="0085485D">
        <w:trPr>
          <w:trHeight w:val="240"/>
        </w:trPr>
        <w:tc>
          <w:tcPr>
            <w:tcW w:w="0" w:type="auto"/>
            <w:vMerge/>
            <w:vAlign w:val="center"/>
            <w:hideMark/>
          </w:tcPr>
          <w:p w14:paraId="7C17A689"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325CDDEA"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85485D" w:rsidRPr="0085485D" w14:paraId="6DBBAB4C" w14:textId="77777777" w:rsidTr="0085485D">
        <w:trPr>
          <w:trHeight w:val="240"/>
        </w:trPr>
        <w:tc>
          <w:tcPr>
            <w:tcW w:w="0" w:type="auto"/>
            <w:vMerge/>
            <w:vAlign w:val="center"/>
            <w:hideMark/>
          </w:tcPr>
          <w:p w14:paraId="15A31AA9"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2D4290D9"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законодательства об оплате труда</w:t>
            </w:r>
          </w:p>
        </w:tc>
      </w:tr>
      <w:tr w:rsidR="0085485D" w:rsidRPr="0085485D" w14:paraId="0EAACBB6" w14:textId="77777777" w:rsidTr="0085485D">
        <w:trPr>
          <w:trHeight w:val="240"/>
        </w:trPr>
        <w:tc>
          <w:tcPr>
            <w:tcW w:w="0" w:type="auto"/>
            <w:vMerge/>
            <w:vAlign w:val="center"/>
            <w:hideMark/>
          </w:tcPr>
          <w:p w14:paraId="53A773FA"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5A1910EA"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нотариусами, организационными структурами Белорусской нотариальной палаты законодательства о нотариате</w:t>
            </w:r>
          </w:p>
        </w:tc>
      </w:tr>
      <w:tr w:rsidR="0085485D" w:rsidRPr="0085485D" w14:paraId="1469E777" w14:textId="77777777" w:rsidTr="0085485D">
        <w:trPr>
          <w:trHeight w:val="240"/>
        </w:trPr>
        <w:tc>
          <w:tcPr>
            <w:tcW w:w="0" w:type="auto"/>
            <w:vMerge/>
            <w:vAlign w:val="center"/>
            <w:hideMark/>
          </w:tcPr>
          <w:p w14:paraId="4955AB68"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769D87A6"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использованием и охраной земель</w:t>
            </w:r>
          </w:p>
        </w:tc>
      </w:tr>
      <w:tr w:rsidR="0085485D" w:rsidRPr="0085485D" w14:paraId="6C8FE414" w14:textId="77777777" w:rsidTr="0085485D">
        <w:trPr>
          <w:trHeight w:val="240"/>
        </w:trPr>
        <w:tc>
          <w:tcPr>
            <w:tcW w:w="0" w:type="auto"/>
            <w:vMerge/>
            <w:vAlign w:val="center"/>
            <w:hideMark/>
          </w:tcPr>
          <w:p w14:paraId="3DE172F5"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0D03F9B9"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контроль за соблюдением бюджетного законодательства, а также законодательства, </w:t>
            </w:r>
            <w:r w:rsidRPr="0085485D">
              <w:rPr>
                <w:rFonts w:ascii="Times New Roman" w:eastAsia="Times New Roman" w:hAnsi="Times New Roman" w:cs="Times New Roman"/>
                <w:sz w:val="24"/>
                <w:szCs w:val="24"/>
                <w:lang w:val="ru-BY" w:eastAsia="ru-BY"/>
              </w:rPr>
              <w:lastRenderedPageBreak/>
              <w:t>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85485D" w:rsidRPr="0085485D" w14:paraId="7E1A223F" w14:textId="77777777" w:rsidTr="0085485D">
        <w:trPr>
          <w:trHeight w:val="240"/>
        </w:trPr>
        <w:tc>
          <w:tcPr>
            <w:tcW w:w="0" w:type="auto"/>
            <w:vMerge/>
            <w:vAlign w:val="center"/>
            <w:hideMark/>
          </w:tcPr>
          <w:p w14:paraId="672DC41B"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61C92EED"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85485D" w:rsidRPr="0085485D" w14:paraId="5105D5E3" w14:textId="77777777" w:rsidTr="0085485D">
        <w:trPr>
          <w:trHeight w:val="240"/>
        </w:trPr>
        <w:tc>
          <w:tcPr>
            <w:tcW w:w="0" w:type="auto"/>
            <w:vMerge/>
            <w:vAlign w:val="center"/>
            <w:hideMark/>
          </w:tcPr>
          <w:p w14:paraId="4BA0B728"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6F9F6580"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проверяемыми субъектами законодательства о книге замечаний и предложений</w:t>
            </w:r>
          </w:p>
        </w:tc>
      </w:tr>
      <w:tr w:rsidR="0085485D" w:rsidRPr="0085485D" w14:paraId="235E2F8E" w14:textId="77777777" w:rsidTr="0085485D">
        <w:trPr>
          <w:trHeight w:val="240"/>
        </w:trPr>
        <w:tc>
          <w:tcPr>
            <w:tcW w:w="0" w:type="auto"/>
            <w:vMerge/>
            <w:vAlign w:val="center"/>
            <w:hideMark/>
          </w:tcPr>
          <w:p w14:paraId="67EB3F01"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46DCE586"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законодательства в области охраны историко-культурного наследия</w:t>
            </w:r>
          </w:p>
        </w:tc>
      </w:tr>
      <w:tr w:rsidR="0085485D" w:rsidRPr="0085485D" w14:paraId="080DCCAB" w14:textId="77777777" w:rsidTr="0085485D">
        <w:trPr>
          <w:trHeight w:val="240"/>
        </w:trPr>
        <w:tc>
          <w:tcPr>
            <w:tcW w:w="0" w:type="auto"/>
            <w:vMerge/>
            <w:vAlign w:val="center"/>
            <w:hideMark/>
          </w:tcPr>
          <w:p w14:paraId="6F53274F"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641801E6"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жилищного законодательства</w:t>
            </w:r>
          </w:p>
        </w:tc>
      </w:tr>
      <w:tr w:rsidR="0085485D" w:rsidRPr="0085485D" w14:paraId="5C5E1D7D" w14:textId="77777777" w:rsidTr="0085485D">
        <w:trPr>
          <w:trHeight w:val="240"/>
        </w:trPr>
        <w:tc>
          <w:tcPr>
            <w:tcW w:w="0" w:type="auto"/>
            <w:vMerge/>
            <w:vAlign w:val="center"/>
            <w:hideMark/>
          </w:tcPr>
          <w:p w14:paraId="1471761E"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5FCD2700"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в области жилищного строительства</w:t>
            </w:r>
          </w:p>
        </w:tc>
      </w:tr>
      <w:tr w:rsidR="0085485D" w:rsidRPr="0085485D" w14:paraId="66135E82" w14:textId="77777777" w:rsidTr="0085485D">
        <w:trPr>
          <w:trHeight w:val="240"/>
        </w:trPr>
        <w:tc>
          <w:tcPr>
            <w:tcW w:w="0" w:type="auto"/>
            <w:vMerge/>
            <w:vAlign w:val="center"/>
            <w:hideMark/>
          </w:tcPr>
          <w:p w14:paraId="219E333B"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4D202AB6"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обеспечением качества образования</w:t>
            </w:r>
          </w:p>
        </w:tc>
      </w:tr>
      <w:tr w:rsidR="0085485D" w:rsidRPr="0085485D" w14:paraId="1A4E2410" w14:textId="77777777" w:rsidTr="0085485D">
        <w:trPr>
          <w:trHeight w:val="240"/>
        </w:trPr>
        <w:tc>
          <w:tcPr>
            <w:tcW w:w="2530" w:type="pct"/>
            <w:vMerge w:val="restart"/>
            <w:tcMar>
              <w:top w:w="0" w:type="dxa"/>
              <w:left w:w="6" w:type="dxa"/>
              <w:bottom w:w="0" w:type="dxa"/>
              <w:right w:w="6" w:type="dxa"/>
            </w:tcMar>
            <w:hideMark/>
          </w:tcPr>
          <w:p w14:paraId="101D8BA1" w14:textId="77777777" w:rsidR="0085485D" w:rsidRPr="0085485D" w:rsidRDefault="0085485D" w:rsidP="0085485D">
            <w:pPr>
              <w:spacing w:before="120" w:after="100" w:afterAutospacing="1" w:line="240" w:lineRule="auto"/>
              <w:ind w:left="284"/>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областные, городские (включая Минский городской), районные исполкомы, местные администрации</w:t>
            </w:r>
          </w:p>
        </w:tc>
        <w:tc>
          <w:tcPr>
            <w:tcW w:w="2470" w:type="pct"/>
            <w:tcMar>
              <w:top w:w="0" w:type="dxa"/>
              <w:left w:w="6" w:type="dxa"/>
              <w:bottom w:w="0" w:type="dxa"/>
              <w:right w:w="6" w:type="dxa"/>
            </w:tcMar>
            <w:hideMark/>
          </w:tcPr>
          <w:p w14:paraId="58825044"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в области торговли, общественного питания, бытового обслуживания населения, защиты прав потребителей, рекламной деятельности</w:t>
            </w:r>
          </w:p>
        </w:tc>
      </w:tr>
      <w:tr w:rsidR="0085485D" w:rsidRPr="0085485D" w14:paraId="65DD2210" w14:textId="77777777" w:rsidTr="0085485D">
        <w:trPr>
          <w:trHeight w:val="240"/>
        </w:trPr>
        <w:tc>
          <w:tcPr>
            <w:tcW w:w="0" w:type="auto"/>
            <w:vMerge/>
            <w:vAlign w:val="center"/>
            <w:hideMark/>
          </w:tcPr>
          <w:p w14:paraId="42CA27BE"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60638B20"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85485D" w:rsidRPr="0085485D" w14:paraId="61D2E8E9" w14:textId="77777777" w:rsidTr="0085485D">
        <w:trPr>
          <w:trHeight w:val="240"/>
        </w:trPr>
        <w:tc>
          <w:tcPr>
            <w:tcW w:w="0" w:type="auto"/>
            <w:vMerge/>
            <w:vAlign w:val="center"/>
            <w:hideMark/>
          </w:tcPr>
          <w:p w14:paraId="6F70BF0A" w14:textId="77777777" w:rsidR="0085485D" w:rsidRPr="0085485D" w:rsidRDefault="0085485D" w:rsidP="0085485D">
            <w:pPr>
              <w:spacing w:after="0" w:line="240" w:lineRule="auto"/>
              <w:rPr>
                <w:rFonts w:ascii="Times New Roman" w:eastAsia="Times New Roman" w:hAnsi="Times New Roman" w:cs="Times New Roman"/>
                <w:sz w:val="24"/>
                <w:szCs w:val="24"/>
                <w:lang w:val="ru-BY" w:eastAsia="ru-BY"/>
              </w:rPr>
            </w:pPr>
          </w:p>
        </w:tc>
        <w:tc>
          <w:tcPr>
            <w:tcW w:w="2470" w:type="pct"/>
            <w:tcMar>
              <w:top w:w="0" w:type="dxa"/>
              <w:left w:w="6" w:type="dxa"/>
              <w:bottom w:w="0" w:type="dxa"/>
              <w:right w:w="6" w:type="dxa"/>
            </w:tcMar>
            <w:hideMark/>
          </w:tcPr>
          <w:p w14:paraId="535DCCCE"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контроль за деятельностью садоводческих товариществ </w:t>
            </w:r>
          </w:p>
          <w:p w14:paraId="5086E383"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 xml:space="preserve">контроль за деятельностью товариществ собственников </w:t>
            </w:r>
          </w:p>
        </w:tc>
      </w:tr>
      <w:tr w:rsidR="0085485D" w:rsidRPr="0085485D" w14:paraId="62801E25" w14:textId="77777777" w:rsidTr="0085485D">
        <w:trPr>
          <w:trHeight w:val="240"/>
        </w:trPr>
        <w:tc>
          <w:tcPr>
            <w:tcW w:w="2530" w:type="pct"/>
            <w:tcMar>
              <w:top w:w="0" w:type="dxa"/>
              <w:left w:w="6" w:type="dxa"/>
              <w:bottom w:w="0" w:type="dxa"/>
              <w:right w:w="6" w:type="dxa"/>
            </w:tcMar>
            <w:hideMark/>
          </w:tcPr>
          <w:p w14:paraId="733E280E"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2470" w:type="pct"/>
            <w:tcMar>
              <w:top w:w="0" w:type="dxa"/>
              <w:left w:w="6" w:type="dxa"/>
              <w:bottom w:w="0" w:type="dxa"/>
              <w:right w:w="6" w:type="dxa"/>
            </w:tcMar>
            <w:hideMark/>
          </w:tcPr>
          <w:p w14:paraId="32939321"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порядка представления данных нецентрализованной государственной статистической отчетности</w:t>
            </w:r>
          </w:p>
        </w:tc>
      </w:tr>
      <w:tr w:rsidR="0085485D" w:rsidRPr="0085485D" w14:paraId="30D961C7" w14:textId="77777777" w:rsidTr="0085485D">
        <w:trPr>
          <w:trHeight w:val="240"/>
        </w:trPr>
        <w:tc>
          <w:tcPr>
            <w:tcW w:w="2530" w:type="pct"/>
            <w:tcMar>
              <w:top w:w="0" w:type="dxa"/>
              <w:left w:w="6" w:type="dxa"/>
              <w:bottom w:w="0" w:type="dxa"/>
              <w:right w:w="6" w:type="dxa"/>
            </w:tcMar>
            <w:hideMark/>
          </w:tcPr>
          <w:p w14:paraId="68116461"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lastRenderedPageBreak/>
              <w:t>27. Государственные органы и государственные организации, осуществляющие в установленном порядке лицензирование</w:t>
            </w:r>
          </w:p>
        </w:tc>
        <w:tc>
          <w:tcPr>
            <w:tcW w:w="2470" w:type="pct"/>
            <w:tcMar>
              <w:top w:w="0" w:type="dxa"/>
              <w:left w:w="6" w:type="dxa"/>
              <w:bottom w:w="0" w:type="dxa"/>
              <w:right w:w="6" w:type="dxa"/>
            </w:tcMar>
            <w:hideMark/>
          </w:tcPr>
          <w:p w14:paraId="7E44CF80"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выполнением лицензиатами законодательства о лицензировании, лицензионных требований и условий осуществления лицензируемого вида деятельности, за исключением адвокатской деятельности, контроль за которой осуществляется в соответствии с законодательством об адвокатуре и адвокатской деятельности</w:t>
            </w:r>
          </w:p>
        </w:tc>
      </w:tr>
      <w:tr w:rsidR="0085485D" w:rsidRPr="0085485D" w14:paraId="19691452" w14:textId="77777777" w:rsidTr="0085485D">
        <w:trPr>
          <w:trHeight w:val="240"/>
        </w:trPr>
        <w:tc>
          <w:tcPr>
            <w:tcW w:w="2530" w:type="pct"/>
            <w:tcBorders>
              <w:bottom w:val="single" w:sz="4" w:space="0" w:color="auto"/>
            </w:tcBorders>
            <w:tcMar>
              <w:top w:w="0" w:type="dxa"/>
              <w:left w:w="6" w:type="dxa"/>
              <w:bottom w:w="0" w:type="dxa"/>
              <w:right w:w="6" w:type="dxa"/>
            </w:tcMar>
            <w:hideMark/>
          </w:tcPr>
          <w:p w14:paraId="1E88E7EF"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28. Органы, осуществляющие контроль за деятельностью лиц, осуществляющих финансовые операции***</w:t>
            </w:r>
          </w:p>
        </w:tc>
        <w:tc>
          <w:tcPr>
            <w:tcW w:w="2470" w:type="pct"/>
            <w:tcBorders>
              <w:bottom w:val="single" w:sz="4" w:space="0" w:color="auto"/>
            </w:tcBorders>
            <w:tcMar>
              <w:top w:w="0" w:type="dxa"/>
              <w:left w:w="6" w:type="dxa"/>
              <w:bottom w:w="0" w:type="dxa"/>
              <w:right w:w="6" w:type="dxa"/>
            </w:tcMar>
            <w:hideMark/>
          </w:tcPr>
          <w:p w14:paraId="05369119" w14:textId="77777777" w:rsidR="0085485D" w:rsidRPr="0085485D" w:rsidRDefault="0085485D" w:rsidP="0085485D">
            <w:pPr>
              <w:spacing w:before="120" w:after="100" w:afterAutospacing="1" w:line="240" w:lineRule="auto"/>
              <w:rPr>
                <w:rFonts w:ascii="Times New Roman" w:eastAsia="Times New Roman" w:hAnsi="Times New Roman" w:cs="Times New Roman"/>
                <w:sz w:val="24"/>
                <w:szCs w:val="24"/>
                <w:lang w:val="ru-BY" w:eastAsia="ru-BY"/>
              </w:rPr>
            </w:pPr>
            <w:r w:rsidRPr="0085485D">
              <w:rPr>
                <w:rFonts w:ascii="Times New Roman" w:eastAsia="Times New Roman" w:hAnsi="Times New Roman" w:cs="Times New Roman"/>
                <w:sz w:val="24"/>
                <w:szCs w:val="24"/>
                <w:lang w:val="ru-BY" w:eastAsia="ru-BY"/>
              </w:rPr>
              <w:t>контроль за соблюдением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bl>
    <w:p w14:paraId="6F3D5604"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w:t>
      </w:r>
    </w:p>
    <w:p w14:paraId="1F19DB8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______________________________</w:t>
      </w:r>
    </w:p>
    <w:p w14:paraId="3E08930E"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Для целей настоящего перечня используются термины, определенные в Указе, утверждающем настоящий перечень.</w:t>
      </w:r>
    </w:p>
    <w:p w14:paraId="69FE49F7" w14:textId="77777777" w:rsidR="0085485D" w:rsidRPr="0085485D" w:rsidRDefault="0085485D" w:rsidP="0085485D">
      <w:pPr>
        <w:shd w:val="clear" w:color="auto" w:fill="FFFFFF"/>
        <w:spacing w:before="100" w:beforeAutospacing="1" w:after="100" w:afterAutospacing="1"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Перечень органов, уполномоченных на осуществление контроля (надзора), определяется Советом Министров Республики Беларусь.</w:t>
      </w:r>
    </w:p>
    <w:p w14:paraId="5B686651" w14:textId="77777777" w:rsidR="0085485D" w:rsidRPr="0085485D" w:rsidRDefault="0085485D" w:rsidP="0085485D">
      <w:pPr>
        <w:shd w:val="clear" w:color="auto" w:fill="FFFFFF"/>
        <w:spacing w:before="100" w:beforeAutospacing="1" w:after="240" w:line="240" w:lineRule="auto"/>
        <w:rPr>
          <w:rFonts w:ascii="Times New Roman" w:eastAsia="Times New Roman" w:hAnsi="Times New Roman" w:cs="Times New Roman"/>
          <w:sz w:val="28"/>
          <w:szCs w:val="28"/>
          <w:lang w:val="ru-BY" w:eastAsia="ru-BY"/>
        </w:rPr>
      </w:pPr>
      <w:r w:rsidRPr="0085485D">
        <w:rPr>
          <w:rFonts w:ascii="Times New Roman" w:eastAsia="Times New Roman" w:hAnsi="Times New Roman" w:cs="Times New Roman"/>
          <w:sz w:val="28"/>
          <w:szCs w:val="28"/>
          <w:lang w:val="ru-BY" w:eastAsia="ru-BY"/>
        </w:rPr>
        <w:t>*** Перечень органов, осуществляющих контроль за деятельностью лиц, осуществляющих финансовые операции, определяется Законом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Президентом Республики Беларусь.</w:t>
      </w:r>
    </w:p>
    <w:p w14:paraId="352A81A2" w14:textId="6776E297" w:rsidR="0030425A" w:rsidRPr="0085485D" w:rsidRDefault="0085485D" w:rsidP="0085485D">
      <w:pPr>
        <w:shd w:val="clear" w:color="auto" w:fill="FFFFFF"/>
        <w:spacing w:after="0" w:line="240" w:lineRule="auto"/>
        <w:rPr>
          <w:lang w:val="ru-BY"/>
        </w:rPr>
      </w:pPr>
      <w:r w:rsidRPr="0085485D">
        <w:rPr>
          <w:rFonts w:ascii="Times New Roman" w:eastAsia="Times New Roman" w:hAnsi="Times New Roman" w:cs="Times New Roman"/>
          <w:sz w:val="28"/>
          <w:szCs w:val="28"/>
          <w:lang w:val="ru-BY" w:eastAsia="ru-BY"/>
        </w:rPr>
        <w:br/>
      </w:r>
    </w:p>
    <w:sectPr w:rsidR="0030425A" w:rsidRPr="00854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6A"/>
    <w:rsid w:val="0030425A"/>
    <w:rsid w:val="0085485D"/>
    <w:rsid w:val="00BB566A"/>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9DDD5-E214-4A00-830A-C088F909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5485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newncpi0">
    <w:name w:val="newncpi0"/>
    <w:basedOn w:val="a"/>
    <w:rsid w:val="0085485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name">
    <w:name w:val="name"/>
    <w:basedOn w:val="a0"/>
    <w:rsid w:val="0085485D"/>
  </w:style>
  <w:style w:type="character" w:customStyle="1" w:styleId="promulgator">
    <w:name w:val="promulgator"/>
    <w:basedOn w:val="a0"/>
    <w:rsid w:val="0085485D"/>
  </w:style>
  <w:style w:type="paragraph" w:customStyle="1" w:styleId="newncpi">
    <w:name w:val="newncpi"/>
    <w:basedOn w:val="a"/>
    <w:rsid w:val="0085485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datepr">
    <w:name w:val="datepr"/>
    <w:basedOn w:val="a0"/>
    <w:rsid w:val="0085485D"/>
  </w:style>
  <w:style w:type="character" w:customStyle="1" w:styleId="number">
    <w:name w:val="number"/>
    <w:basedOn w:val="a0"/>
    <w:rsid w:val="0085485D"/>
  </w:style>
  <w:style w:type="paragraph" w:customStyle="1" w:styleId="title">
    <w:name w:val="title"/>
    <w:basedOn w:val="a"/>
    <w:rsid w:val="0085485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changei">
    <w:name w:val="changei"/>
    <w:basedOn w:val="a"/>
    <w:rsid w:val="0085485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changeadd">
    <w:name w:val="changeadd"/>
    <w:basedOn w:val="a"/>
    <w:rsid w:val="0085485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point">
    <w:name w:val="point"/>
    <w:basedOn w:val="a"/>
    <w:rsid w:val="0085485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snoskiline">
    <w:name w:val="snoskiline"/>
    <w:basedOn w:val="a"/>
    <w:rsid w:val="0085485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snoski">
    <w:name w:val="snoski"/>
    <w:basedOn w:val="a"/>
    <w:rsid w:val="0085485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underpoint">
    <w:name w:val="underpoint"/>
    <w:basedOn w:val="a"/>
    <w:rsid w:val="0085485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rekviziti">
    <w:name w:val="rekviziti"/>
    <w:basedOn w:val="a"/>
    <w:rsid w:val="0085485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post">
    <w:name w:val="post"/>
    <w:basedOn w:val="a0"/>
    <w:rsid w:val="0085485D"/>
  </w:style>
  <w:style w:type="character" w:customStyle="1" w:styleId="pers">
    <w:name w:val="pers"/>
    <w:basedOn w:val="a0"/>
    <w:rsid w:val="0085485D"/>
  </w:style>
  <w:style w:type="paragraph" w:customStyle="1" w:styleId="append1">
    <w:name w:val="append1"/>
    <w:basedOn w:val="a"/>
    <w:rsid w:val="0085485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append">
    <w:name w:val="append"/>
    <w:basedOn w:val="a"/>
    <w:rsid w:val="0085485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titlep">
    <w:name w:val="titlep"/>
    <w:basedOn w:val="a"/>
    <w:rsid w:val="0085485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capu1">
    <w:name w:val="capu1"/>
    <w:basedOn w:val="a"/>
    <w:rsid w:val="0085485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cap1">
    <w:name w:val="cap1"/>
    <w:basedOn w:val="a"/>
    <w:rsid w:val="0085485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titleu">
    <w:name w:val="titleu"/>
    <w:basedOn w:val="a"/>
    <w:rsid w:val="0085485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zagrazdel">
    <w:name w:val="zagrazdel"/>
    <w:basedOn w:val="a"/>
    <w:rsid w:val="0085485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paragraph" w:customStyle="1" w:styleId="chapter">
    <w:name w:val="chapter"/>
    <w:basedOn w:val="a"/>
    <w:rsid w:val="0085485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customStyle="1" w:styleId="fontstyle17">
    <w:name w:val="fontstyle17"/>
    <w:basedOn w:val="a0"/>
    <w:rsid w:val="0085485D"/>
  </w:style>
  <w:style w:type="paragraph" w:customStyle="1" w:styleId="table10">
    <w:name w:val="table10"/>
    <w:basedOn w:val="a"/>
    <w:rsid w:val="0085485D"/>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styleId="a3">
    <w:name w:val="Hyperlink"/>
    <w:basedOn w:val="a0"/>
    <w:uiPriority w:val="99"/>
    <w:semiHidden/>
    <w:unhideWhenUsed/>
    <w:rsid w:val="0085485D"/>
    <w:rPr>
      <w:color w:val="0000FF"/>
      <w:u w:val="single"/>
    </w:rPr>
  </w:style>
  <w:style w:type="character" w:styleId="a4">
    <w:name w:val="FollowedHyperlink"/>
    <w:basedOn w:val="a0"/>
    <w:uiPriority w:val="99"/>
    <w:semiHidden/>
    <w:unhideWhenUsed/>
    <w:rsid w:val="008548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715240">
      <w:bodyDiv w:val="1"/>
      <w:marLeft w:val="0"/>
      <w:marRight w:val="0"/>
      <w:marTop w:val="0"/>
      <w:marBottom w:val="0"/>
      <w:divBdr>
        <w:top w:val="none" w:sz="0" w:space="0" w:color="auto"/>
        <w:left w:val="none" w:sz="0" w:space="0" w:color="auto"/>
        <w:bottom w:val="none" w:sz="0" w:space="0" w:color="auto"/>
        <w:right w:val="none" w:sz="0" w:space="0" w:color="auto"/>
      </w:divBdr>
      <w:divsChild>
        <w:div w:id="160026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31441</Words>
  <Characters>179219</Characters>
  <Application>Microsoft Office Word</Application>
  <DocSecurity>0</DocSecurity>
  <Lines>1493</Lines>
  <Paragraphs>420</Paragraphs>
  <ScaleCrop>false</ScaleCrop>
  <Company/>
  <LinksUpToDate>false</LinksUpToDate>
  <CharactersWithSpaces>210240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Grigorenko</dc:creator>
  <cp:keywords/>
  <dc:description/>
  <cp:lastModifiedBy>Tatiana Grigorenko</cp:lastModifiedBy>
  <cp:revision>2</cp:revision>
  <dcterms:created xsi:type="dcterms:W3CDTF">2023-02-03T11:54:00Z</dcterms:created>
  <dcterms:modified xsi:type="dcterms:W3CDTF">2023-02-03T11:54:00Z</dcterms:modified>
</cp:coreProperties>
</file>